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395B" w:rsidRDefault="00AA4D39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</w:t>
      </w:r>
    </w:p>
    <w:p w:rsidR="005F395B" w:rsidRDefault="005F395B">
      <w:pPr>
        <w:tabs>
          <w:tab w:val="center" w:pos="4320"/>
          <w:tab w:val="right" w:pos="8640"/>
        </w:tabs>
        <w:rPr>
          <w:sz w:val="10"/>
          <w:szCs w:val="10"/>
        </w:rPr>
      </w:pPr>
    </w:p>
    <w:p w:rsidR="005F395B" w:rsidRPr="001F36B5" w:rsidRDefault="00AA4D39">
      <w:pPr>
        <w:rPr>
          <w:rFonts w:ascii="Arial" w:eastAsia="Arial" w:hAnsi="Arial" w:cs="Arial"/>
          <w:b/>
        </w:rPr>
      </w:pPr>
      <w:r w:rsidRPr="001F36B5">
        <w:rPr>
          <w:rFonts w:ascii="Arial" w:eastAsia="Arial" w:hAnsi="Arial" w:cs="Arial"/>
          <w:b/>
        </w:rPr>
        <w:t>Reading SMART Goal</w:t>
      </w:r>
    </w:p>
    <w:p w:rsidR="005F395B" w:rsidRPr="001F36B5" w:rsidRDefault="00AA4D39">
      <w:pPr>
        <w:rPr>
          <w:rFonts w:ascii="Arial" w:eastAsia="Arial" w:hAnsi="Arial" w:cs="Arial"/>
        </w:rPr>
      </w:pPr>
      <w:r w:rsidRPr="001F36B5">
        <w:rPr>
          <w:rFonts w:ascii="Arial" w:eastAsia="Arial" w:hAnsi="Arial" w:cs="Arial"/>
          <w:highlight w:val="white"/>
        </w:rPr>
        <w:t>The percentage of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b/>
        </w:rPr>
        <w:t>10th graders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highlight w:val="white"/>
        </w:rPr>
        <w:t>scoring proficient or higher in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b/>
        </w:rPr>
        <w:t>reading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highlight w:val="white"/>
        </w:rPr>
        <w:t>will increase by 10% from (8th grade MCA) to (10th grade MCA) by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b/>
        </w:rPr>
        <w:t>Spring 201</w:t>
      </w:r>
      <w:r w:rsidR="00AD0715" w:rsidRPr="001F36B5">
        <w:rPr>
          <w:rFonts w:ascii="Arial" w:eastAsia="Arial" w:hAnsi="Arial" w:cs="Arial"/>
          <w:b/>
        </w:rPr>
        <w:t>9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highlight w:val="white"/>
        </w:rPr>
        <w:t>as measured by the MCAIII Reading As</w:t>
      </w:r>
      <w:r w:rsidR="00AD0715" w:rsidRPr="001F36B5">
        <w:rPr>
          <w:rFonts w:ascii="Arial" w:eastAsia="Arial" w:hAnsi="Arial" w:cs="Arial"/>
          <w:highlight w:val="white"/>
        </w:rPr>
        <w:t>sessment administered April 2018</w:t>
      </w:r>
      <w:r w:rsidRPr="001F36B5">
        <w:rPr>
          <w:rFonts w:ascii="Arial" w:eastAsia="Arial" w:hAnsi="Arial" w:cs="Arial"/>
          <w:highlight w:val="white"/>
        </w:rPr>
        <w:t>.</w:t>
      </w:r>
    </w:p>
    <w:p w:rsidR="005F395B" w:rsidRPr="001F36B5" w:rsidRDefault="00AA4D39">
      <w:pPr>
        <w:spacing w:before="120"/>
        <w:ind w:right="160"/>
        <w:rPr>
          <w:rFonts w:ascii="Arial" w:eastAsia="Arial Narrow" w:hAnsi="Arial" w:cs="Arial"/>
          <w:highlight w:val="white"/>
          <w:u w:val="single"/>
        </w:rPr>
      </w:pPr>
      <w:r w:rsidRPr="001F36B5">
        <w:rPr>
          <w:rFonts w:ascii="Arial" w:eastAsia="Arial Narrow" w:hAnsi="Arial" w:cs="Arial"/>
          <w:highlight w:val="white"/>
          <w:u w:val="single"/>
        </w:rPr>
        <w:t>Strategy:</w:t>
      </w:r>
    </w:p>
    <w:p w:rsidR="005F395B" w:rsidRPr="001F36B5" w:rsidRDefault="00AA4D39">
      <w:pPr>
        <w:rPr>
          <w:rFonts w:ascii="Arial" w:eastAsia="Arial Narrow" w:hAnsi="Arial" w:cs="Arial"/>
        </w:rPr>
      </w:pPr>
      <w:r w:rsidRPr="001F36B5">
        <w:rPr>
          <w:rFonts w:ascii="Arial" w:eastAsia="Arial Narrow" w:hAnsi="Arial" w:cs="Arial"/>
          <w:highlight w:val="white"/>
        </w:rPr>
        <w:t>Write and speak using explicit Academic Language based on common command terms and content specific vocabulary in every subject.</w:t>
      </w:r>
    </w:p>
    <w:p w:rsidR="005F395B" w:rsidRPr="001F36B5" w:rsidRDefault="005F395B">
      <w:pPr>
        <w:rPr>
          <w:rFonts w:ascii="Arial" w:hAnsi="Arial" w:cs="Arial"/>
        </w:rPr>
      </w:pPr>
    </w:p>
    <w:p w:rsidR="005F395B" w:rsidRPr="001F36B5" w:rsidRDefault="00AA4D39">
      <w:pPr>
        <w:rPr>
          <w:rFonts w:ascii="Arial" w:eastAsia="Arial" w:hAnsi="Arial" w:cs="Arial"/>
          <w:b/>
        </w:rPr>
      </w:pPr>
      <w:r w:rsidRPr="001F36B5">
        <w:rPr>
          <w:rFonts w:ascii="Arial" w:eastAsia="Arial" w:hAnsi="Arial" w:cs="Arial"/>
          <w:b/>
        </w:rPr>
        <w:t>Math SMART Goal</w:t>
      </w:r>
    </w:p>
    <w:p w:rsidR="005F395B" w:rsidRPr="001F36B5" w:rsidRDefault="00AA4D39">
      <w:pPr>
        <w:rPr>
          <w:rFonts w:ascii="Arial" w:eastAsia="Arial" w:hAnsi="Arial" w:cs="Arial"/>
        </w:rPr>
      </w:pPr>
      <w:bookmarkStart w:id="0" w:name="_gjdgxs" w:colFirst="0" w:colLast="0"/>
      <w:bookmarkEnd w:id="0"/>
      <w:r w:rsidRPr="001F36B5">
        <w:rPr>
          <w:rFonts w:ascii="Arial" w:eastAsia="Arial" w:hAnsi="Arial" w:cs="Arial"/>
          <w:highlight w:val="white"/>
        </w:rPr>
        <w:t>The percentage of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b/>
        </w:rPr>
        <w:t>11th grade students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highlight w:val="white"/>
        </w:rPr>
        <w:t>scoring proficient or higher in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b/>
        </w:rPr>
        <w:t>math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highlight w:val="white"/>
        </w:rPr>
        <w:t>will increase 7% by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b/>
        </w:rPr>
        <w:t>Spring 201</w:t>
      </w:r>
      <w:r w:rsidR="00AD0715" w:rsidRPr="001F36B5">
        <w:rPr>
          <w:rFonts w:ascii="Arial" w:eastAsia="Arial" w:hAnsi="Arial" w:cs="Arial"/>
          <w:b/>
        </w:rPr>
        <w:t>9</w:t>
      </w:r>
      <w:r w:rsidRPr="001F36B5">
        <w:rPr>
          <w:rFonts w:ascii="Arial" w:eastAsia="Arial" w:hAnsi="Arial" w:cs="Arial"/>
        </w:rPr>
        <w:t> </w:t>
      </w:r>
      <w:r w:rsidRPr="001F36B5">
        <w:rPr>
          <w:rFonts w:ascii="Arial" w:eastAsia="Arial" w:hAnsi="Arial" w:cs="Arial"/>
          <w:highlight w:val="white"/>
        </w:rPr>
        <w:t>as measured by the MCAIII Math As</w:t>
      </w:r>
      <w:r w:rsidR="00406F41" w:rsidRPr="001F36B5">
        <w:rPr>
          <w:rFonts w:ascii="Arial" w:eastAsia="Arial" w:hAnsi="Arial" w:cs="Arial"/>
          <w:highlight w:val="white"/>
        </w:rPr>
        <w:t>sessment administered April 2018</w:t>
      </w:r>
      <w:r w:rsidRPr="001F36B5">
        <w:rPr>
          <w:rFonts w:ascii="Arial" w:eastAsia="Arial" w:hAnsi="Arial" w:cs="Arial"/>
          <w:highlight w:val="white"/>
        </w:rPr>
        <w:t>.</w:t>
      </w:r>
    </w:p>
    <w:p w:rsidR="005F395B" w:rsidRPr="001F36B5" w:rsidRDefault="00AA4D39">
      <w:pPr>
        <w:spacing w:before="120"/>
        <w:rPr>
          <w:rFonts w:ascii="Arial" w:eastAsia="Arial Narrow" w:hAnsi="Arial" w:cs="Arial"/>
        </w:rPr>
      </w:pPr>
      <w:r w:rsidRPr="001F36B5">
        <w:rPr>
          <w:rFonts w:ascii="Arial" w:eastAsia="Arial Narrow" w:hAnsi="Arial" w:cs="Arial"/>
          <w:u w:val="single"/>
        </w:rPr>
        <w:t>Strategy:</w:t>
      </w:r>
    </w:p>
    <w:p w:rsidR="005F395B" w:rsidRPr="001F36B5" w:rsidRDefault="00AA4D39">
      <w:pPr>
        <w:rPr>
          <w:rFonts w:ascii="Arial" w:eastAsia="Arial Narrow" w:hAnsi="Arial" w:cs="Arial"/>
        </w:rPr>
      </w:pPr>
      <w:r w:rsidRPr="001F36B5">
        <w:rPr>
          <w:rFonts w:ascii="Arial" w:eastAsia="Arial Narrow" w:hAnsi="Arial" w:cs="Arial"/>
          <w:highlight w:val="white"/>
        </w:rPr>
        <w:t>Strengthen the implementation of FES Step 1: Math Review and Mental Math which is a teaching strategy to support students computational skills where they have gaps or misunderstandings. Using this strategy as intended sends the message to students that math intelligence is modifiable.</w:t>
      </w:r>
    </w:p>
    <w:p w:rsidR="005F395B" w:rsidRPr="001F36B5" w:rsidRDefault="005F395B">
      <w:pPr>
        <w:rPr>
          <w:rFonts w:ascii="Arial" w:eastAsia="Arial Narrow" w:hAnsi="Arial" w:cs="Arial"/>
        </w:rPr>
      </w:pPr>
    </w:p>
    <w:p w:rsidR="005F395B" w:rsidRPr="001F36B5" w:rsidRDefault="00AA4D39">
      <w:pPr>
        <w:shd w:val="clear" w:color="auto" w:fill="FFFFFF"/>
        <w:rPr>
          <w:rFonts w:ascii="Arial" w:eastAsia="Arial" w:hAnsi="Arial" w:cs="Arial"/>
        </w:rPr>
      </w:pPr>
      <w:r w:rsidRPr="001F36B5">
        <w:rPr>
          <w:rFonts w:ascii="Arial" w:eastAsia="Arial" w:hAnsi="Arial" w:cs="Arial"/>
          <w:b/>
        </w:rPr>
        <w:t>School culture and climate SMART Goal</w:t>
      </w:r>
    </w:p>
    <w:p w:rsidR="005F395B" w:rsidRPr="001F36B5" w:rsidRDefault="00AA4D39">
      <w:pPr>
        <w:shd w:val="clear" w:color="auto" w:fill="FFFFFF"/>
        <w:spacing w:before="2" w:after="2"/>
        <w:rPr>
          <w:rFonts w:ascii="Arial" w:eastAsia="Arial" w:hAnsi="Arial" w:cs="Arial"/>
        </w:rPr>
      </w:pPr>
      <w:r w:rsidRPr="001F36B5">
        <w:rPr>
          <w:rFonts w:ascii="Arial" w:eastAsia="Arial" w:hAnsi="Arial" w:cs="Arial"/>
        </w:rPr>
        <w:t>Decrease the total number of office discipline referrals for defiance and disruptive behavior, with a focus on reducing the number of referrals for Black students.</w:t>
      </w:r>
    </w:p>
    <w:p w:rsidR="005F395B" w:rsidRPr="001F36B5" w:rsidRDefault="00AA4D39">
      <w:pPr>
        <w:spacing w:before="120"/>
        <w:rPr>
          <w:rFonts w:ascii="Arial" w:eastAsia="Arial Narrow" w:hAnsi="Arial" w:cs="Arial"/>
          <w:u w:val="single"/>
        </w:rPr>
      </w:pPr>
      <w:r w:rsidRPr="001F36B5">
        <w:rPr>
          <w:rFonts w:ascii="Arial" w:eastAsia="Arial Narrow" w:hAnsi="Arial" w:cs="Arial"/>
          <w:u w:val="single"/>
        </w:rPr>
        <w:t>Strategy:</w:t>
      </w:r>
    </w:p>
    <w:p w:rsidR="005F395B" w:rsidRPr="001F36B5" w:rsidRDefault="00AA4D39">
      <w:pPr>
        <w:rPr>
          <w:rFonts w:ascii="Arial" w:eastAsia="Arial Narrow" w:hAnsi="Arial" w:cs="Arial"/>
        </w:rPr>
      </w:pPr>
      <w:r w:rsidRPr="001F36B5">
        <w:rPr>
          <w:rFonts w:ascii="Arial" w:eastAsia="Arial Narrow" w:hAnsi="Arial" w:cs="Arial"/>
          <w:highlight w:val="white"/>
        </w:rPr>
        <w:t>Increase in full implementation of specific PBIS core components (e.g., teaching systems, recognition systems), as measured by Team Implementation Checklist (TIC), Self Assessment Survey (SAS) or School-Wide Evaluation Tool (SET)</w:t>
      </w:r>
    </w:p>
    <w:p w:rsidR="005F395B" w:rsidRPr="001F36B5" w:rsidRDefault="005F395B">
      <w:pPr>
        <w:rPr>
          <w:rFonts w:ascii="Arial" w:eastAsia="Arial Narrow" w:hAnsi="Arial" w:cs="Arial"/>
        </w:rPr>
      </w:pPr>
    </w:p>
    <w:p w:rsidR="005F395B" w:rsidRPr="001F36B5" w:rsidRDefault="00AA4D39">
      <w:pPr>
        <w:shd w:val="clear" w:color="auto" w:fill="FFFFFF"/>
        <w:rPr>
          <w:rFonts w:ascii="Arial" w:eastAsia="Arial" w:hAnsi="Arial" w:cs="Arial"/>
        </w:rPr>
      </w:pPr>
      <w:r w:rsidRPr="001F36B5">
        <w:rPr>
          <w:rFonts w:ascii="Arial" w:eastAsia="Arial" w:hAnsi="Arial" w:cs="Arial"/>
          <w:b/>
        </w:rPr>
        <w:t>Focus on graduation (9-12) SMART Goal</w:t>
      </w:r>
    </w:p>
    <w:p w:rsidR="005F395B" w:rsidRPr="001F36B5" w:rsidRDefault="00AA4D39">
      <w:pPr>
        <w:shd w:val="clear" w:color="auto" w:fill="FFFFFF"/>
        <w:spacing w:before="2" w:after="2"/>
        <w:rPr>
          <w:rFonts w:ascii="Arial" w:eastAsia="Arial" w:hAnsi="Arial" w:cs="Arial"/>
        </w:rPr>
      </w:pPr>
      <w:r w:rsidRPr="001F36B5">
        <w:rPr>
          <w:rFonts w:ascii="Arial" w:eastAsia="Arial" w:hAnsi="Arial" w:cs="Arial"/>
        </w:rPr>
        <w:t>Decrease the percentage of students of color losing 2 or more credits by the end of quarter 3:</w:t>
      </w:r>
    </w:p>
    <w:p w:rsidR="005F395B" w:rsidRPr="001F36B5" w:rsidRDefault="00AA4D39">
      <w:pPr>
        <w:numPr>
          <w:ilvl w:val="0"/>
          <w:numId w:val="1"/>
        </w:numPr>
        <w:shd w:val="clear" w:color="auto" w:fill="FFFFFF"/>
        <w:spacing w:before="2" w:after="2"/>
        <w:ind w:hanging="360"/>
        <w:rPr>
          <w:rFonts w:ascii="Arial" w:hAnsi="Arial" w:cs="Arial"/>
        </w:rPr>
      </w:pPr>
      <w:r w:rsidRPr="001F36B5">
        <w:rPr>
          <w:rFonts w:ascii="Arial" w:eastAsia="Arial" w:hAnsi="Arial" w:cs="Arial"/>
        </w:rPr>
        <w:t>American Indian students from 46% to no more than 36%.</w:t>
      </w:r>
    </w:p>
    <w:p w:rsidR="005F395B" w:rsidRPr="001F36B5" w:rsidRDefault="00AA4D39">
      <w:pPr>
        <w:numPr>
          <w:ilvl w:val="0"/>
          <w:numId w:val="1"/>
        </w:numPr>
        <w:shd w:val="clear" w:color="auto" w:fill="FFFFFF"/>
        <w:spacing w:before="2" w:after="2"/>
        <w:ind w:hanging="360"/>
        <w:rPr>
          <w:rFonts w:ascii="Arial" w:hAnsi="Arial" w:cs="Arial"/>
        </w:rPr>
      </w:pPr>
      <w:r w:rsidRPr="001F36B5">
        <w:rPr>
          <w:rFonts w:ascii="Arial" w:eastAsia="Arial" w:hAnsi="Arial" w:cs="Arial"/>
        </w:rPr>
        <w:t>Black students from 41% to no more than 31%.</w:t>
      </w:r>
    </w:p>
    <w:p w:rsidR="005F395B" w:rsidRPr="001F36B5" w:rsidRDefault="00AA4D39">
      <w:pPr>
        <w:numPr>
          <w:ilvl w:val="0"/>
          <w:numId w:val="1"/>
        </w:numPr>
        <w:shd w:val="clear" w:color="auto" w:fill="FFFFFF"/>
        <w:spacing w:before="2" w:after="2"/>
        <w:ind w:hanging="360"/>
        <w:rPr>
          <w:rFonts w:ascii="Arial" w:hAnsi="Arial" w:cs="Arial"/>
        </w:rPr>
      </w:pPr>
      <w:r w:rsidRPr="001F36B5">
        <w:rPr>
          <w:rFonts w:ascii="Arial" w:eastAsia="Arial" w:hAnsi="Arial" w:cs="Arial"/>
        </w:rPr>
        <w:t>Hispanic students from 40% to no more than 40%.</w:t>
      </w:r>
    </w:p>
    <w:p w:rsidR="005F395B" w:rsidRPr="001F36B5" w:rsidRDefault="00AA4D39">
      <w:pPr>
        <w:numPr>
          <w:ilvl w:val="0"/>
          <w:numId w:val="1"/>
        </w:numPr>
        <w:shd w:val="clear" w:color="auto" w:fill="FFFFFF"/>
        <w:spacing w:before="2" w:after="2"/>
        <w:ind w:hanging="360"/>
        <w:rPr>
          <w:rFonts w:ascii="Arial" w:hAnsi="Arial" w:cs="Arial"/>
        </w:rPr>
      </w:pPr>
      <w:r w:rsidRPr="001F36B5">
        <w:rPr>
          <w:rFonts w:ascii="Arial" w:eastAsia="Arial" w:hAnsi="Arial" w:cs="Arial"/>
        </w:rPr>
        <w:t>All 9th graders from 30% to no more than 25%.</w:t>
      </w:r>
    </w:p>
    <w:p w:rsidR="005F395B" w:rsidRPr="001F36B5" w:rsidRDefault="00AA4D39">
      <w:pPr>
        <w:spacing w:before="120"/>
        <w:rPr>
          <w:rFonts w:ascii="Arial" w:eastAsia="Arial Narrow" w:hAnsi="Arial" w:cs="Arial"/>
          <w:u w:val="single"/>
        </w:rPr>
      </w:pPr>
      <w:r w:rsidRPr="001F36B5">
        <w:rPr>
          <w:rFonts w:ascii="Arial" w:eastAsia="Arial Narrow" w:hAnsi="Arial" w:cs="Arial"/>
          <w:u w:val="single"/>
        </w:rPr>
        <w:t>Strategies:</w:t>
      </w:r>
    </w:p>
    <w:p w:rsidR="005F395B" w:rsidRPr="001F36B5" w:rsidRDefault="00AA4D39">
      <w:pPr>
        <w:spacing w:before="2" w:after="2"/>
        <w:rPr>
          <w:rFonts w:ascii="Arial" w:eastAsia="Arial Narrow" w:hAnsi="Arial" w:cs="Arial"/>
        </w:rPr>
      </w:pPr>
      <w:r w:rsidRPr="001F36B5">
        <w:rPr>
          <w:rFonts w:ascii="Arial" w:eastAsia="Arial Narrow" w:hAnsi="Arial" w:cs="Arial"/>
        </w:rPr>
        <w:t>Student Assistance Team (SAT team)</w:t>
      </w:r>
    </w:p>
    <w:p w:rsidR="005F395B" w:rsidRPr="001F36B5" w:rsidRDefault="00AA4D39">
      <w:pPr>
        <w:numPr>
          <w:ilvl w:val="0"/>
          <w:numId w:val="2"/>
        </w:numPr>
        <w:spacing w:before="2" w:after="2"/>
        <w:ind w:hanging="360"/>
        <w:rPr>
          <w:rFonts w:ascii="Arial" w:hAnsi="Arial" w:cs="Arial"/>
        </w:rPr>
      </w:pPr>
      <w:r w:rsidRPr="001F36B5">
        <w:rPr>
          <w:rFonts w:ascii="Arial" w:eastAsia="Arial Narrow" w:hAnsi="Arial" w:cs="Arial"/>
        </w:rPr>
        <w:t>Will review student academic and behavior data</w:t>
      </w:r>
    </w:p>
    <w:p w:rsidR="005F395B" w:rsidRPr="001F36B5" w:rsidRDefault="00AA4D39">
      <w:pPr>
        <w:numPr>
          <w:ilvl w:val="0"/>
          <w:numId w:val="2"/>
        </w:numPr>
        <w:spacing w:before="2" w:after="2"/>
        <w:ind w:hanging="360"/>
        <w:rPr>
          <w:rFonts w:ascii="Arial" w:hAnsi="Arial" w:cs="Arial"/>
        </w:rPr>
      </w:pPr>
      <w:r w:rsidRPr="001F36B5">
        <w:rPr>
          <w:rFonts w:ascii="Arial" w:eastAsia="Arial Narrow" w:hAnsi="Arial" w:cs="Arial"/>
        </w:rPr>
        <w:t>Will talk to teachers with low student failure and referral rates to discuss their strategies and replicate success </w:t>
      </w:r>
    </w:p>
    <w:p w:rsidR="005F395B" w:rsidRPr="001F36B5" w:rsidRDefault="00AA4D39" w:rsidP="001F36B5">
      <w:pPr>
        <w:numPr>
          <w:ilvl w:val="0"/>
          <w:numId w:val="2"/>
        </w:numPr>
        <w:spacing w:before="2" w:after="2"/>
        <w:ind w:hanging="360"/>
        <w:rPr>
          <w:rFonts w:ascii="Arial" w:hAnsi="Arial" w:cs="Arial"/>
        </w:rPr>
      </w:pPr>
      <w:r w:rsidRPr="001F36B5">
        <w:rPr>
          <w:rFonts w:ascii="Arial" w:eastAsia="Arial Narrow" w:hAnsi="Arial" w:cs="Arial"/>
        </w:rPr>
        <w:t>Will refer students for support to meet their needs</w:t>
      </w:r>
    </w:p>
    <w:p w:rsidR="005F395B" w:rsidRDefault="005F395B">
      <w:pPr>
        <w:rPr>
          <w:sz w:val="20"/>
          <w:szCs w:val="20"/>
        </w:rPr>
      </w:pPr>
    </w:p>
    <w:tbl>
      <w:tblPr>
        <w:tblStyle w:val="a"/>
        <w:tblW w:w="144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5580"/>
      </w:tblGrid>
      <w:tr w:rsidR="005F395B"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95B" w:rsidRPr="00207692" w:rsidRDefault="00AA4D39">
            <w:pPr>
              <w:contextualSpacing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076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Reading SMART Goal</w:t>
            </w:r>
          </w:p>
          <w:p w:rsidR="005F395B" w:rsidRPr="00207692" w:rsidRDefault="00AA4D39">
            <w:pPr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The percentage of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10th graders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scoring proficient or higher in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reading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will increase from (8th grade MCA) 52% to (10th grade MCA) 57% by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="00AD0715" w:rsidRPr="002076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Spring 2017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as measured by the MCAIII Reading As</w:t>
            </w:r>
            <w:r w:rsidR="00AD0715"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sessment administered April 2019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95B" w:rsidRPr="00207692" w:rsidRDefault="00AA4D39">
            <w:pPr>
              <w:contextualSpacing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076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Math SMART Goal</w:t>
            </w:r>
          </w:p>
          <w:p w:rsidR="005F395B" w:rsidRPr="00207692" w:rsidRDefault="00AA4D39">
            <w:pPr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The percentage of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11th grade students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scoring proficient or higher in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math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will increase from 47.6% to 50.6% by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="00AD0715" w:rsidRPr="002076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Spring 2017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as measured by the MCAIII Math As</w:t>
            </w:r>
            <w:r w:rsidR="00AD0715"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sessment administered April 2019</w:t>
            </w:r>
            <w:r w:rsidRPr="00207692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.</w:t>
            </w:r>
          </w:p>
        </w:tc>
      </w:tr>
      <w:tr w:rsidR="005F395B">
        <w:tc>
          <w:tcPr>
            <w:tcW w:w="8838" w:type="dxa"/>
            <w:tcBorders>
              <w:top w:val="single" w:sz="4" w:space="0" w:color="000000"/>
            </w:tcBorders>
          </w:tcPr>
          <w:p w:rsidR="005F395B" w:rsidRPr="00207692" w:rsidRDefault="00AA4D39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sz w:val="22"/>
                <w:szCs w:val="22"/>
              </w:rPr>
              <w:t>Reading Strategy</w:t>
            </w:r>
          </w:p>
        </w:tc>
        <w:tc>
          <w:tcPr>
            <w:tcW w:w="5580" w:type="dxa"/>
            <w:tcBorders>
              <w:top w:val="single" w:sz="4" w:space="0" w:color="000000"/>
            </w:tcBorders>
          </w:tcPr>
          <w:p w:rsidR="005F395B" w:rsidRPr="00207692" w:rsidRDefault="00AA4D39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sz w:val="22"/>
                <w:szCs w:val="22"/>
              </w:rPr>
              <w:t>Math Strategy</w:t>
            </w:r>
          </w:p>
        </w:tc>
      </w:tr>
      <w:tr w:rsidR="005F395B">
        <w:tc>
          <w:tcPr>
            <w:tcW w:w="8838" w:type="dxa"/>
          </w:tcPr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b/>
                <w:sz w:val="22"/>
                <w:szCs w:val="22"/>
                <w:highlight w:val="white"/>
              </w:rPr>
              <w:t>Write and speak using explicit Academic Language based on common command terms and content specific vocabulary in every subject.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i/>
                <w:sz w:val="22"/>
                <w:szCs w:val="22"/>
              </w:rPr>
              <w:t>Teacher Actions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Departments come up with examples of how command terms look within the content ELL &amp; Special Education teachers join departments with which they co-teach.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Teachers &amp; PLCs incorporate common MYP-based command terms into unit planners &amp; instructional plans.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One time per quarter teachers use department meeting time to share examples of strategies/lessons used to implement use of command terms.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Participate in and reflect on classroom gallery walks during February PD.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Staff share examples of particularly successful approaches/strategies so that teachers can see how common command terms are used in different content areas.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i/>
                <w:sz w:val="22"/>
                <w:szCs w:val="22"/>
              </w:rPr>
              <w:t>Leadership Actions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During walkthroughs and observations look for definitions and examples/exemplars posted in classrooms.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Monitor and provide feedback and support on Unit Planners and Instructional Plans (especially regarding the inclusion of the common command terms).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Review examples from each department for implementation and to identify exemplars to share with all staff.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Support and/or assist in the facilitation of PD &amp; learning walks.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i/>
                <w:sz w:val="22"/>
                <w:szCs w:val="22"/>
              </w:rPr>
              <w:t>Monitoring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Examples posted in all classrooms - Gallery walks &amp; classroom visits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Unit planner / course outlines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Department meetings (quarterly or monthly) a list/collection of examples is generated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PDExpress; documentation of classroom gallery walks.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i/>
                <w:sz w:val="22"/>
                <w:szCs w:val="22"/>
              </w:rPr>
              <w:t>Evidence of success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Examples of command terms developed for each content area. Academic command and content definitions &amp; content examples posted.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Unit planners &amp; course outlines include the use of common command vocabulary.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Teachers report back to departments on strategies used to teach, access, and apply vocab. 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207692">
              <w:rPr>
                <w:rFonts w:ascii="Arial" w:eastAsia="Arial" w:hAnsi="Arial" w:cs="Arial"/>
                <w:sz w:val="22"/>
                <w:szCs w:val="22"/>
              </w:rPr>
              <w:t>PD delivered peer to peer, learning walks in Feb. with reflection.</w:t>
            </w:r>
          </w:p>
        </w:tc>
        <w:tc>
          <w:tcPr>
            <w:tcW w:w="5580" w:type="dxa"/>
          </w:tcPr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b/>
                <w:sz w:val="22"/>
                <w:szCs w:val="22"/>
                <w:highlight w:val="white"/>
              </w:rPr>
              <w:t>Strengthen the implementation of FES Step 1</w:t>
            </w:r>
            <w:r w:rsidRPr="00207692">
              <w:rPr>
                <w:rFonts w:ascii="Arial" w:eastAsia="Arial Narrow" w:hAnsi="Arial" w:cs="Arial"/>
                <w:sz w:val="22"/>
                <w:szCs w:val="22"/>
                <w:highlight w:val="white"/>
              </w:rPr>
              <w:t>: Math Review and Mental Math is a teaching strategy to support students’ computational skills where they have gaps or misunderstandings. Using this strategy as intended sends the message to students that math intelligence is modifiable.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i/>
                <w:sz w:val="22"/>
                <w:szCs w:val="22"/>
              </w:rPr>
              <w:t>Teacher Actions</w:t>
            </w:r>
          </w:p>
          <w:p w:rsidR="005F395B" w:rsidRPr="00207692" w:rsidRDefault="00AA4D39">
            <w:pPr>
              <w:ind w:left="260" w:hanging="199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College and Career teachers will PLC together, set &amp; meet SMART goals, and complete PLC expectations documentations in Google Docs</w:t>
            </w:r>
          </w:p>
          <w:p w:rsidR="005F395B" w:rsidRPr="00207692" w:rsidRDefault="00AA4D39">
            <w:pPr>
              <w:ind w:left="260" w:hanging="199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Utilize district reading strategies curriculum.</w:t>
            </w:r>
          </w:p>
          <w:p w:rsidR="005F395B" w:rsidRPr="00207692" w:rsidRDefault="00AA4D39">
            <w:pPr>
              <w:ind w:left="260" w:hanging="199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Consistent monitoring of students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i/>
                <w:sz w:val="22"/>
                <w:szCs w:val="22"/>
              </w:rPr>
              <w:t>Leadership Actions</w:t>
            </w:r>
          </w:p>
          <w:p w:rsidR="005F395B" w:rsidRPr="00207692" w:rsidRDefault="00AA4D39">
            <w:pPr>
              <w:ind w:left="240" w:hanging="199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Walkthroughs with feedback to teachers.</w:t>
            </w:r>
          </w:p>
          <w:p w:rsidR="005F395B" w:rsidRPr="00207692" w:rsidRDefault="00AA4D39">
            <w:pPr>
              <w:ind w:left="240" w:hanging="199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Monitor PLCs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i/>
                <w:sz w:val="22"/>
                <w:szCs w:val="22"/>
              </w:rPr>
              <w:t>Monitoring</w:t>
            </w:r>
          </w:p>
          <w:p w:rsidR="005F395B" w:rsidRPr="00207692" w:rsidRDefault="00AA4D39">
            <w:pPr>
              <w:ind w:left="162" w:hanging="162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Class enrollment (with test scores at beginning of year for 11/12-Scheduling team)</w:t>
            </w:r>
          </w:p>
          <w:p w:rsidR="005F395B" w:rsidRPr="00207692" w:rsidRDefault="00AA4D39">
            <w:pPr>
              <w:ind w:left="162" w:hanging="162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ACT results (once in summer)</w:t>
            </w:r>
          </w:p>
          <w:p w:rsidR="005F395B" w:rsidRPr="00207692" w:rsidRDefault="00AA4D39">
            <w:pPr>
              <w:ind w:left="162" w:hanging="162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PLC monitoring (SBLT-monthly)</w:t>
            </w:r>
          </w:p>
          <w:p w:rsidR="005F395B" w:rsidRPr="00207692" w:rsidRDefault="00AA4D39">
            <w:pPr>
              <w:ind w:left="270" w:hanging="270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Administrative walkthroughs (Admin-monthly)</w:t>
            </w:r>
            <w:r w:rsidRPr="00207692">
              <w:rPr>
                <w:rFonts w:ascii="Arial" w:eastAsia="Arial Narrow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7692">
              <w:rPr>
                <w:rFonts w:ascii="Arial" w:hAnsi="Arial" w:cs="Arial"/>
                <w:b/>
                <w:i/>
                <w:sz w:val="22"/>
                <w:szCs w:val="22"/>
              </w:rPr>
              <w:t>Evidence of success</w:t>
            </w:r>
          </w:p>
          <w:p w:rsidR="005F395B" w:rsidRPr="00207692" w:rsidRDefault="00AA4D39">
            <w:pPr>
              <w:spacing w:before="2" w:after="2"/>
              <w:ind w:left="342" w:hanging="342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Examples of command terms developed for each content area. Academic command and content definitions &amp; content examples posted.</w:t>
            </w:r>
          </w:p>
          <w:p w:rsidR="005F395B" w:rsidRPr="00207692" w:rsidRDefault="00AA4D39">
            <w:pPr>
              <w:spacing w:before="2" w:after="2"/>
              <w:ind w:left="342" w:hanging="342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Unit planners &amp; course outlines include the use of common command vocabulary.</w:t>
            </w:r>
          </w:p>
          <w:p w:rsidR="005F395B" w:rsidRPr="00207692" w:rsidRDefault="00AA4D39">
            <w:pPr>
              <w:spacing w:before="2" w:after="2"/>
              <w:ind w:left="342" w:hanging="342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Teachers report back to departments on strategies used to teach, access, and apply vocab. </w:t>
            </w:r>
          </w:p>
          <w:p w:rsidR="005F395B" w:rsidRPr="00207692" w:rsidRDefault="00AA4D39">
            <w:pPr>
              <w:spacing w:before="2" w:after="2"/>
              <w:ind w:left="342" w:hanging="342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  <w:r w:rsidRPr="00207692">
              <w:rPr>
                <w:rFonts w:ascii="Arial" w:eastAsia="Arial Narrow" w:hAnsi="Arial" w:cs="Arial"/>
                <w:sz w:val="22"/>
                <w:szCs w:val="22"/>
              </w:rPr>
              <w:t>PD delivered peer to peer, learning walks in Feb. with reflection.</w:t>
            </w:r>
          </w:p>
          <w:p w:rsidR="005F395B" w:rsidRPr="00207692" w:rsidRDefault="005F395B">
            <w:pPr>
              <w:ind w:left="252"/>
              <w:contextualSpacing w:val="0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:rsidR="005F395B" w:rsidRDefault="005F395B">
      <w:pPr>
        <w:rPr>
          <w:sz w:val="16"/>
          <w:szCs w:val="16"/>
        </w:rPr>
      </w:pPr>
    </w:p>
    <w:p w:rsidR="00207692" w:rsidRDefault="00207692">
      <w:pPr>
        <w:rPr>
          <w:sz w:val="16"/>
          <w:szCs w:val="16"/>
        </w:rPr>
      </w:pPr>
    </w:p>
    <w:tbl>
      <w:tblPr>
        <w:tblStyle w:val="a0"/>
        <w:tblW w:w="144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6030"/>
      </w:tblGrid>
      <w:tr w:rsidR="005F395B">
        <w:tc>
          <w:tcPr>
            <w:tcW w:w="8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95B" w:rsidRPr="00207692" w:rsidRDefault="00AA4D39">
            <w:pPr>
              <w:shd w:val="clear" w:color="auto" w:fill="FFFFFF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07692">
              <w:rPr>
                <w:rFonts w:ascii="Arial" w:eastAsia="Arial" w:hAnsi="Arial" w:cs="Arial"/>
                <w:b/>
                <w:sz w:val="20"/>
                <w:szCs w:val="20"/>
              </w:rPr>
              <w:t>School culture and climate SMART Goal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Decrease the total number of office discipline referrals for defiance and disruptive behavior, with a focus on reducing the number of referrals for Black students from 50% to 40% of total referrals.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95B" w:rsidRPr="00207692" w:rsidRDefault="00AA4D39">
            <w:pPr>
              <w:shd w:val="clear" w:color="auto" w:fill="FFFFFF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07692">
              <w:rPr>
                <w:rFonts w:ascii="Arial" w:eastAsia="Arial" w:hAnsi="Arial" w:cs="Arial"/>
                <w:b/>
                <w:sz w:val="20"/>
                <w:szCs w:val="20"/>
              </w:rPr>
              <w:t>Focus on graduation (9-12) SMART Goal</w:t>
            </w:r>
          </w:p>
          <w:p w:rsidR="005F395B" w:rsidRPr="00207692" w:rsidRDefault="00AA4D39">
            <w:pPr>
              <w:shd w:val="clear" w:color="auto" w:fill="FFFFFF"/>
              <w:spacing w:before="2" w:after="2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07692">
              <w:rPr>
                <w:rFonts w:ascii="Arial" w:eastAsia="Arial" w:hAnsi="Arial" w:cs="Arial"/>
                <w:sz w:val="20"/>
                <w:szCs w:val="20"/>
              </w:rPr>
              <w:t>Decrease the percentage of students of color losing 2 or more credits by the end of quarter 3:</w:t>
            </w:r>
          </w:p>
          <w:p w:rsidR="005F395B" w:rsidRPr="00207692" w:rsidRDefault="00AA4D39">
            <w:pPr>
              <w:numPr>
                <w:ilvl w:val="0"/>
                <w:numId w:val="1"/>
              </w:numPr>
              <w:shd w:val="clear" w:color="auto" w:fill="FFFFFF"/>
              <w:spacing w:before="2" w:after="2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07692">
              <w:rPr>
                <w:rFonts w:ascii="Arial" w:eastAsia="Arial" w:hAnsi="Arial" w:cs="Arial"/>
                <w:sz w:val="20"/>
                <w:szCs w:val="20"/>
              </w:rPr>
              <w:t>American Indian students from 46% to no more than 36%.</w:t>
            </w:r>
          </w:p>
          <w:p w:rsidR="005F395B" w:rsidRPr="00207692" w:rsidRDefault="00AA4D39">
            <w:pPr>
              <w:numPr>
                <w:ilvl w:val="0"/>
                <w:numId w:val="1"/>
              </w:numPr>
              <w:shd w:val="clear" w:color="auto" w:fill="FFFFFF"/>
              <w:spacing w:before="2" w:after="2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07692">
              <w:rPr>
                <w:rFonts w:ascii="Arial" w:eastAsia="Arial" w:hAnsi="Arial" w:cs="Arial"/>
                <w:sz w:val="20"/>
                <w:szCs w:val="20"/>
              </w:rPr>
              <w:t>Black students from 41% to no more than 31%.</w:t>
            </w:r>
          </w:p>
          <w:p w:rsidR="005F395B" w:rsidRPr="00207692" w:rsidRDefault="00AA4D39">
            <w:pPr>
              <w:numPr>
                <w:ilvl w:val="0"/>
                <w:numId w:val="1"/>
              </w:numPr>
              <w:shd w:val="clear" w:color="auto" w:fill="FFFFFF"/>
              <w:spacing w:before="2" w:after="2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07692">
              <w:rPr>
                <w:rFonts w:ascii="Arial" w:eastAsia="Arial" w:hAnsi="Arial" w:cs="Arial"/>
                <w:sz w:val="20"/>
                <w:szCs w:val="20"/>
              </w:rPr>
              <w:t>Hispanic students from 40% to no more than 40%.</w:t>
            </w:r>
          </w:p>
          <w:p w:rsidR="005F395B" w:rsidRPr="00207692" w:rsidRDefault="00AA4D39">
            <w:pPr>
              <w:numPr>
                <w:ilvl w:val="0"/>
                <w:numId w:val="1"/>
              </w:numPr>
              <w:shd w:val="clear" w:color="auto" w:fill="FFFFFF"/>
              <w:spacing w:before="2" w:after="2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07692">
              <w:rPr>
                <w:rFonts w:ascii="Arial" w:eastAsia="Arial" w:hAnsi="Arial" w:cs="Arial"/>
                <w:sz w:val="20"/>
                <w:szCs w:val="20"/>
              </w:rPr>
              <w:t>All 9th graders from 30% to no more than 25%.</w:t>
            </w:r>
          </w:p>
        </w:tc>
      </w:tr>
      <w:tr w:rsidR="005F395B">
        <w:tc>
          <w:tcPr>
            <w:tcW w:w="8388" w:type="dxa"/>
            <w:tcBorders>
              <w:top w:val="single" w:sz="4" w:space="0" w:color="000000"/>
            </w:tcBorders>
          </w:tcPr>
          <w:p w:rsidR="005F395B" w:rsidRPr="00207692" w:rsidRDefault="00AA4D39">
            <w:pPr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sz w:val="20"/>
                <w:szCs w:val="20"/>
              </w:rPr>
              <w:t>School Culture and Climate Strategy</w:t>
            </w:r>
          </w:p>
        </w:tc>
        <w:tc>
          <w:tcPr>
            <w:tcW w:w="6030" w:type="dxa"/>
            <w:tcBorders>
              <w:top w:val="single" w:sz="4" w:space="0" w:color="000000"/>
            </w:tcBorders>
          </w:tcPr>
          <w:p w:rsidR="005F395B" w:rsidRPr="00207692" w:rsidRDefault="00AA4D39">
            <w:pPr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sz w:val="20"/>
                <w:szCs w:val="20"/>
              </w:rPr>
              <w:t>Graduation Strategy</w:t>
            </w:r>
          </w:p>
        </w:tc>
      </w:tr>
      <w:tr w:rsidR="005F395B">
        <w:tc>
          <w:tcPr>
            <w:tcW w:w="8388" w:type="dxa"/>
          </w:tcPr>
          <w:p w:rsidR="005F395B" w:rsidRPr="00207692" w:rsidRDefault="00AA4D39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Increase in full implementation of specific PBIS core components</w:t>
            </w:r>
            <w:r w:rsidRPr="00207692">
              <w:rPr>
                <w:rFonts w:ascii="Arial" w:eastAsia="Arial Narrow" w:hAnsi="Arial" w:cs="Arial"/>
                <w:sz w:val="20"/>
                <w:szCs w:val="20"/>
                <w:highlight w:val="white"/>
              </w:rPr>
              <w:t xml:space="preserve"> (e.g., teaching systems, recognition systems), as measured by Team Implementation Checklist (TIC), Self Assessment Survey (SAS) or School-Wide Evaluation Tool (SET)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i/>
                <w:sz w:val="20"/>
                <w:szCs w:val="20"/>
              </w:rPr>
              <w:t>Teacher Actions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Teachers in the halls during passing time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Post and enforce tardy policy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Teach &amp; post school-wide technology expectations &amp; enforce them consistently 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i/>
                <w:sz w:val="20"/>
                <w:szCs w:val="20"/>
              </w:rPr>
              <w:t>Leadership Actions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Provide teachers supportive feedback for improvement around use of PBIS strategies 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Provide PD for PBIS and CRT strategies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Create a structure and schedule for monthly peer classroom visits during PLC time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Develop a document of CRT strategies for teachers 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Admin response to behavior issues following expectations and guidelines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Admin monitoring student attendance, especially for tardies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Enforce tardy &amp; technology policy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i/>
                <w:sz w:val="20"/>
                <w:szCs w:val="20"/>
              </w:rPr>
              <w:t>Monitoring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Walkthrough data (Admin monthly)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PBIS report (SAT and SBLT quarterly)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PD participation documentation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Referral data (SAT and SBLT monthly) </w:t>
            </w:r>
          </w:p>
          <w:p w:rsidR="005F395B" w:rsidRPr="00207692" w:rsidRDefault="00AA4D39">
            <w:pPr>
              <w:ind w:left="270" w:hanging="270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Teacher &amp; admin expectations identified and implemented around hallway behavior and technology</w:t>
            </w:r>
          </w:p>
          <w:p w:rsidR="005F395B" w:rsidRPr="00207692" w:rsidRDefault="00AA4D39">
            <w:pPr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Attendance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i/>
                <w:sz w:val="20"/>
                <w:szCs w:val="20"/>
              </w:rPr>
              <w:t>Evidence of success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All in it together: Teachers in the halls; Students with chronic behavior issues identified and addressed with consistent teacher actions intended to redirect and address the behavior.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Consistent teacher and admin procedures and responses to student tardies designed to minimized and de-escalate issues.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Decrease is lost instructional time due to tardies.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School-wide technology expectations in place, posted, taught, and reinforced throughout the building.</w:t>
            </w:r>
          </w:p>
          <w:p w:rsidR="005F395B" w:rsidRPr="00207692" w:rsidRDefault="00AA4D39">
            <w:pPr>
              <w:spacing w:before="2" w:after="2"/>
              <w:ind w:left="270" w:hanging="270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Decrease in behaviors related to use of technology</w:t>
            </w:r>
          </w:p>
        </w:tc>
        <w:tc>
          <w:tcPr>
            <w:tcW w:w="6030" w:type="dxa"/>
          </w:tcPr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b/>
                <w:sz w:val="20"/>
                <w:szCs w:val="20"/>
              </w:rPr>
              <w:t>Student Assistance Team (SAT team)</w:t>
            </w:r>
          </w:p>
          <w:p w:rsidR="005F395B" w:rsidRPr="00207692" w:rsidRDefault="00AA4D39">
            <w:pPr>
              <w:numPr>
                <w:ilvl w:val="0"/>
                <w:numId w:val="2"/>
              </w:numPr>
              <w:spacing w:before="2" w:after="2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Will review student academic and behavior data</w:t>
            </w:r>
          </w:p>
          <w:p w:rsidR="005F395B" w:rsidRPr="00207692" w:rsidRDefault="00AA4D39">
            <w:pPr>
              <w:numPr>
                <w:ilvl w:val="0"/>
                <w:numId w:val="2"/>
              </w:numPr>
              <w:spacing w:before="2" w:after="2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Will talk to teachers with low student failure and referral rates to discuss their strategies and replicate success </w:t>
            </w:r>
          </w:p>
          <w:p w:rsidR="005F395B" w:rsidRPr="00207692" w:rsidRDefault="00AA4D39">
            <w:pPr>
              <w:numPr>
                <w:ilvl w:val="0"/>
                <w:numId w:val="2"/>
              </w:numPr>
              <w:spacing w:before="2" w:after="2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Will refer students for support to meet their needs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i/>
                <w:sz w:val="20"/>
                <w:szCs w:val="20"/>
              </w:rPr>
              <w:t>Teacher Actions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SAT team members will review student data monthly and review support for students referred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SAT team will develop support plans for identified students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Teachers will refer students to the SAT team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SAT team develops plans with parent, student and teacher input/feedback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i/>
                <w:sz w:val="20"/>
                <w:szCs w:val="20"/>
              </w:rPr>
              <w:t>Leadership Actions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Support and attend SAT team meetings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Prepare monthly student behavior referral data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i/>
                <w:sz w:val="20"/>
                <w:szCs w:val="20"/>
              </w:rPr>
              <w:t>Monitoring</w:t>
            </w:r>
            <w:bookmarkStart w:id="1" w:name="_GoBack"/>
            <w:bookmarkEnd w:id="1"/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Monthly attendance data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Mid-quarter and end of quarter grades data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Monthly referral data</w:t>
            </w:r>
          </w:p>
          <w:p w:rsidR="005F395B" w:rsidRPr="00207692" w:rsidRDefault="00AA4D39">
            <w:pPr>
              <w:spacing w:before="2" w:after="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Student plans and outcomes</w:t>
            </w:r>
          </w:p>
          <w:p w:rsidR="005F395B" w:rsidRPr="00207692" w:rsidRDefault="00AA4D39">
            <w:pPr>
              <w:spacing w:before="6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7692">
              <w:rPr>
                <w:rFonts w:ascii="Arial" w:hAnsi="Arial" w:cs="Arial"/>
                <w:b/>
                <w:i/>
                <w:sz w:val="20"/>
                <w:szCs w:val="20"/>
              </w:rPr>
              <w:t>Evidence of success</w:t>
            </w:r>
          </w:p>
          <w:p w:rsidR="005F395B" w:rsidRPr="00207692" w:rsidRDefault="00AA4D39">
            <w:pPr>
              <w:spacing w:before="2" w:after="2"/>
              <w:ind w:left="342" w:hanging="34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SAT team is meeting and monitoring student data on a monthly basis to identify students in need of additional support </w:t>
            </w:r>
          </w:p>
          <w:p w:rsidR="005F395B" w:rsidRPr="00207692" w:rsidRDefault="00AA4D39">
            <w:pPr>
              <w:spacing w:before="2" w:after="2"/>
              <w:ind w:left="342" w:hanging="34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SAT team is developing and implementing intervention plans for students in need of support</w:t>
            </w:r>
          </w:p>
          <w:p w:rsidR="005F395B" w:rsidRPr="00207692" w:rsidRDefault="00AA4D39">
            <w:pPr>
              <w:spacing w:before="2" w:after="2"/>
              <w:ind w:left="342" w:hanging="34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SAT team is communicating plans to staff, students and parents</w:t>
            </w:r>
          </w:p>
          <w:p w:rsidR="005F395B" w:rsidRPr="00207692" w:rsidRDefault="00AA4D39">
            <w:pPr>
              <w:spacing w:before="2" w:after="2"/>
              <w:ind w:left="342" w:hanging="342"/>
              <w:contextualSpacing w:val="0"/>
              <w:rPr>
                <w:rFonts w:ascii="Arial" w:eastAsia="Arial Narrow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SAT team referred students will receive more intensive, individualized support</w:t>
            </w:r>
          </w:p>
          <w:p w:rsidR="005F395B" w:rsidRPr="00207692" w:rsidRDefault="00AA4D39">
            <w:pPr>
              <w:spacing w:before="2" w:after="2"/>
              <w:ind w:left="342" w:hanging="342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207692">
              <w:rPr>
                <w:rFonts w:ascii="Arial" w:eastAsia="Arial Narrow" w:hAnsi="Arial" w:cs="Arial"/>
                <w:sz w:val="20"/>
                <w:szCs w:val="20"/>
              </w:rPr>
              <w:t>SAT team referred students will show improved outcomes as their plans are monitored and adjusted</w:t>
            </w:r>
          </w:p>
        </w:tc>
      </w:tr>
    </w:tbl>
    <w:p w:rsidR="005F395B" w:rsidRDefault="005F395B">
      <w:pPr>
        <w:rPr>
          <w:sz w:val="16"/>
          <w:szCs w:val="16"/>
        </w:rPr>
      </w:pPr>
    </w:p>
    <w:sectPr w:rsidR="005F395B" w:rsidSect="006D4F48">
      <w:headerReference w:type="default" r:id="rId7"/>
      <w:pgSz w:w="15840" w:h="122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A1" w:rsidRDefault="00C012A1">
      <w:r>
        <w:separator/>
      </w:r>
    </w:p>
  </w:endnote>
  <w:endnote w:type="continuationSeparator" w:id="0">
    <w:p w:rsidR="00C012A1" w:rsidRDefault="00C0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1000417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A1" w:rsidRDefault="00C012A1">
      <w:r>
        <w:separator/>
      </w:r>
    </w:p>
  </w:footnote>
  <w:footnote w:type="continuationSeparator" w:id="0">
    <w:p w:rsidR="00C012A1" w:rsidRDefault="00C0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5B" w:rsidRDefault="00AA4D39">
    <w:pPr>
      <w:spacing w:before="720"/>
      <w:jc w:val="center"/>
      <w:rPr>
        <w:sz w:val="20"/>
        <w:szCs w:val="20"/>
      </w:rPr>
    </w:pPr>
    <w:r>
      <w:rPr>
        <w:b/>
        <w:sz w:val="28"/>
        <w:szCs w:val="28"/>
        <w:u w:val="single"/>
      </w:rPr>
      <w:t>HIGHLAND PARK SENIOR H</w:t>
    </w:r>
    <w:r w:rsidR="00AD0715">
      <w:rPr>
        <w:b/>
        <w:sz w:val="28"/>
        <w:szCs w:val="28"/>
        <w:u w:val="single"/>
      </w:rPr>
      <w:t>IGH SCHOOL SCIP AT A GLANCE 2018</w:t>
    </w:r>
    <w:r>
      <w:rPr>
        <w:b/>
        <w:sz w:val="28"/>
        <w:szCs w:val="28"/>
        <w:u w:val="single"/>
      </w:rPr>
      <w:t>-201</w:t>
    </w:r>
    <w:r w:rsidR="00AD0715">
      <w:rPr>
        <w:b/>
        <w:sz w:val="28"/>
        <w:szCs w:val="28"/>
        <w:u w:val="single"/>
      </w:rPr>
      <w:t>9</w:t>
    </w:r>
    <w:r>
      <w:rPr>
        <w:b/>
        <w:sz w:val="28"/>
        <w:szCs w:val="28"/>
      </w:rPr>
      <w:t xml:space="preserve">  </w:t>
    </w:r>
    <w:r>
      <w:rPr>
        <w:sz w:val="20"/>
        <w:szCs w:val="20"/>
      </w:rPr>
      <w:t xml:space="preserve">pg. </w:t>
    </w:r>
    <w:r w:rsidR="006D4F48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6D4F48">
      <w:rPr>
        <w:sz w:val="18"/>
        <w:szCs w:val="18"/>
      </w:rPr>
      <w:fldChar w:fldCharType="separate"/>
    </w:r>
    <w:r w:rsidR="00C012A1">
      <w:rPr>
        <w:noProof/>
        <w:sz w:val="18"/>
        <w:szCs w:val="18"/>
      </w:rPr>
      <w:t>1</w:t>
    </w:r>
    <w:r w:rsidR="006D4F48">
      <w:rPr>
        <w:sz w:val="18"/>
        <w:szCs w:val="18"/>
      </w:rPr>
      <w:fldChar w:fldCharType="end"/>
    </w:r>
  </w:p>
  <w:p w:rsidR="005F395B" w:rsidRDefault="005F395B">
    <w:pPr>
      <w:tabs>
        <w:tab w:val="center" w:pos="4320"/>
        <w:tab w:val="right" w:pos="8640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BC0"/>
    <w:multiLevelType w:val="multilevel"/>
    <w:tmpl w:val="D8D4C4AC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sz w:val="17"/>
        <w:szCs w:val="17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5AA4134F"/>
    <w:multiLevelType w:val="multilevel"/>
    <w:tmpl w:val="DCF08854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sz w:val="17"/>
        <w:szCs w:val="17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5B"/>
    <w:rsid w:val="000C3B49"/>
    <w:rsid w:val="001F36B5"/>
    <w:rsid w:val="00207692"/>
    <w:rsid w:val="00406F41"/>
    <w:rsid w:val="005F395B"/>
    <w:rsid w:val="006D4F48"/>
    <w:rsid w:val="007D63D2"/>
    <w:rsid w:val="00AA4D39"/>
    <w:rsid w:val="00AD0715"/>
    <w:rsid w:val="00B959CE"/>
    <w:rsid w:val="00BB666B"/>
    <w:rsid w:val="00C0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4607"/>
  <w15:docId w15:val="{74EFCF8E-B1B0-47F4-8754-BD24F56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4F48"/>
  </w:style>
  <w:style w:type="paragraph" w:styleId="Heading1">
    <w:name w:val="heading 1"/>
    <w:basedOn w:val="Normal"/>
    <w:next w:val="Normal"/>
    <w:rsid w:val="006D4F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D4F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D4F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D4F4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6D4F4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D4F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D4F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D4F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4F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D4F4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41"/>
  </w:style>
  <w:style w:type="paragraph" w:styleId="Footer">
    <w:name w:val="footer"/>
    <w:basedOn w:val="Normal"/>
    <w:link w:val="FooterChar"/>
    <w:uiPriority w:val="99"/>
    <w:unhideWhenUsed/>
    <w:rsid w:val="00406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Hanson</dc:creator>
  <cp:lastModifiedBy>Hanson, Stacy L</cp:lastModifiedBy>
  <cp:revision>6</cp:revision>
  <cp:lastPrinted>2018-08-17T14:35:00Z</cp:lastPrinted>
  <dcterms:created xsi:type="dcterms:W3CDTF">2018-08-17T14:18:00Z</dcterms:created>
  <dcterms:modified xsi:type="dcterms:W3CDTF">2018-08-17T14:36:00Z</dcterms:modified>
</cp:coreProperties>
</file>