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44A3E" w14:textId="77777777" w:rsidR="0013293B" w:rsidRDefault="00DB094F" w:rsidP="00DB094F">
      <w:pPr>
        <w:jc w:val="center"/>
        <w:rPr>
          <w:b/>
          <w:sz w:val="22"/>
        </w:rPr>
      </w:pPr>
      <w:r w:rsidRPr="00990541">
        <w:rPr>
          <w:b/>
          <w:sz w:val="22"/>
        </w:rPr>
        <w:t>English 11</w:t>
      </w:r>
      <w:r w:rsidR="0013293B">
        <w:rPr>
          <w:b/>
          <w:sz w:val="22"/>
        </w:rPr>
        <w:t>, English, Grade 11</w:t>
      </w:r>
    </w:p>
    <w:p w14:paraId="7B21156B" w14:textId="77777777" w:rsidR="00DB094F" w:rsidRPr="00990541" w:rsidRDefault="00DB094F" w:rsidP="00DB094F">
      <w:pPr>
        <w:jc w:val="center"/>
        <w:rPr>
          <w:b/>
          <w:sz w:val="22"/>
        </w:rPr>
      </w:pPr>
      <w:r w:rsidRPr="00990541">
        <w:rPr>
          <w:b/>
          <w:sz w:val="22"/>
        </w:rPr>
        <w:t xml:space="preserve"> Syllabus</w:t>
      </w:r>
      <w:r>
        <w:rPr>
          <w:b/>
          <w:sz w:val="22"/>
        </w:rPr>
        <w:t xml:space="preserve"> 201</w:t>
      </w:r>
      <w:r w:rsidR="002946D2">
        <w:rPr>
          <w:b/>
          <w:sz w:val="22"/>
        </w:rPr>
        <w:t>8</w:t>
      </w:r>
      <w:r>
        <w:rPr>
          <w:b/>
          <w:sz w:val="22"/>
        </w:rPr>
        <w:t>-201</w:t>
      </w:r>
      <w:r w:rsidR="002946D2">
        <w:rPr>
          <w:b/>
          <w:sz w:val="22"/>
        </w:rPr>
        <w:t>9</w:t>
      </w:r>
    </w:p>
    <w:p w14:paraId="3F3FB576" w14:textId="77777777" w:rsidR="00DB094F" w:rsidRDefault="00DB094F" w:rsidP="00DB094F">
      <w:pPr>
        <w:jc w:val="center"/>
        <w:rPr>
          <w:sz w:val="21"/>
        </w:rPr>
      </w:pPr>
      <w:r w:rsidRPr="00817687">
        <w:rPr>
          <w:sz w:val="21"/>
        </w:rPr>
        <w:t xml:space="preserve">Ms. </w:t>
      </w:r>
      <w:r>
        <w:rPr>
          <w:sz w:val="21"/>
        </w:rPr>
        <w:t>Jameson</w:t>
      </w:r>
      <w:r w:rsidRPr="00817687">
        <w:rPr>
          <w:sz w:val="21"/>
        </w:rPr>
        <w:t>, Room 221</w:t>
      </w:r>
      <w:r>
        <w:rPr>
          <w:sz w:val="21"/>
        </w:rPr>
        <w:t>6</w:t>
      </w:r>
    </w:p>
    <w:p w14:paraId="0A2158FF" w14:textId="77777777" w:rsidR="00172B87" w:rsidRDefault="00172B87" w:rsidP="00DB094F">
      <w:pPr>
        <w:jc w:val="center"/>
        <w:rPr>
          <w:sz w:val="21"/>
        </w:rPr>
      </w:pPr>
      <w:r>
        <w:rPr>
          <w:sz w:val="21"/>
        </w:rPr>
        <w:t>Ms. Martinson Room 3302</w:t>
      </w:r>
    </w:p>
    <w:p w14:paraId="3C5FDC0B" w14:textId="77777777" w:rsidR="00DB094F" w:rsidRPr="00817687" w:rsidRDefault="00DB094F" w:rsidP="00DB094F">
      <w:pPr>
        <w:jc w:val="center"/>
        <w:rPr>
          <w:sz w:val="21"/>
        </w:rPr>
      </w:pPr>
      <w:r w:rsidRPr="00817687">
        <w:rPr>
          <w:sz w:val="21"/>
        </w:rPr>
        <w:t>Highland Park Senior High School</w:t>
      </w:r>
    </w:p>
    <w:p w14:paraId="44896EAF" w14:textId="77777777" w:rsidR="00DB094F" w:rsidRDefault="00DB094F" w:rsidP="00DB094F">
      <w:pPr>
        <w:jc w:val="center"/>
        <w:rPr>
          <w:rStyle w:val="Hyperlink"/>
          <w:sz w:val="21"/>
        </w:rPr>
      </w:pPr>
      <w:r w:rsidRPr="00817687">
        <w:rPr>
          <w:sz w:val="21"/>
        </w:rPr>
        <w:t xml:space="preserve">Email: </w:t>
      </w:r>
      <w:hyperlink r:id="rId5" w:history="1">
        <w:r w:rsidRPr="004705A6">
          <w:rPr>
            <w:rStyle w:val="Hyperlink"/>
            <w:sz w:val="21"/>
          </w:rPr>
          <w:t>alethea.jameson@spps.org</w:t>
        </w:r>
      </w:hyperlink>
    </w:p>
    <w:p w14:paraId="6767FD7F" w14:textId="77777777" w:rsidR="00172B87" w:rsidRDefault="00172B87" w:rsidP="00DB094F">
      <w:pPr>
        <w:jc w:val="center"/>
        <w:rPr>
          <w:sz w:val="21"/>
        </w:rPr>
      </w:pPr>
      <w:r>
        <w:rPr>
          <w:rStyle w:val="Hyperlink"/>
          <w:sz w:val="21"/>
        </w:rPr>
        <w:t>Michele.martinson@spps.org</w:t>
      </w:r>
    </w:p>
    <w:p w14:paraId="1B74EDBF" w14:textId="77777777" w:rsidR="00DB094F" w:rsidRPr="00817687" w:rsidRDefault="00DB094F" w:rsidP="00DB094F">
      <w:pPr>
        <w:jc w:val="center"/>
        <w:rPr>
          <w:sz w:val="21"/>
        </w:rPr>
      </w:pPr>
      <w:r w:rsidRPr="00817687">
        <w:rPr>
          <w:sz w:val="21"/>
        </w:rPr>
        <w:t>Phone: 651-744-</w:t>
      </w:r>
      <w:r>
        <w:rPr>
          <w:sz w:val="21"/>
        </w:rPr>
        <w:t>3102</w:t>
      </w:r>
    </w:p>
    <w:p w14:paraId="6FD16E7B" w14:textId="77777777" w:rsidR="00DB094F" w:rsidRPr="00817687" w:rsidRDefault="00DB094F" w:rsidP="00DB094F">
      <w:pPr>
        <w:rPr>
          <w:sz w:val="21"/>
        </w:rPr>
      </w:pPr>
    </w:p>
    <w:p w14:paraId="50886A6E" w14:textId="77777777" w:rsidR="00DB094F" w:rsidRPr="00A2255C" w:rsidRDefault="00DB094F" w:rsidP="00DB094F">
      <w:pPr>
        <w:rPr>
          <w:b/>
          <w:sz w:val="21"/>
          <w:u w:val="single"/>
        </w:rPr>
      </w:pPr>
      <w:r w:rsidRPr="00A2255C">
        <w:rPr>
          <w:b/>
          <w:sz w:val="21"/>
          <w:u w:val="single"/>
        </w:rPr>
        <w:t>I. Course Summary</w:t>
      </w:r>
    </w:p>
    <w:p w14:paraId="1C67E0A5" w14:textId="77777777" w:rsidR="00DB094F" w:rsidRPr="00A2255C" w:rsidRDefault="00DB094F" w:rsidP="00DB094F">
      <w:pPr>
        <w:widowControl w:val="0"/>
        <w:autoSpaceDE w:val="0"/>
        <w:autoSpaceDN w:val="0"/>
        <w:adjustRightInd w:val="0"/>
        <w:rPr>
          <w:sz w:val="21"/>
        </w:rPr>
      </w:pPr>
      <w:r w:rsidRPr="00A2255C">
        <w:rPr>
          <w:rFonts w:cs="Times New Roman"/>
          <w:sz w:val="21"/>
          <w:szCs w:val="18"/>
        </w:rPr>
        <w:t>The objective of this class is for each student to become a more critical thinker and to develop and improve his or her own writing style while learning the necessary skills to continue on and flourish in future English courses.</w:t>
      </w:r>
      <w:r w:rsidRPr="00A2255C">
        <w:rPr>
          <w:sz w:val="21"/>
        </w:rPr>
        <w:t xml:space="preserve"> Students will read various narratives, informational texts, historical texts, and argumentative texts. They will also be expected to explore their own reading interests with continued stress on choice in reading. Students will work to improve their research skills as well as their creative, analytical, informational, and argumentative writing skills. Students will also do a variety of oral presentations and speeches throughout the year. Evaluations will be both written and oral, depending on the subject matter. </w:t>
      </w:r>
    </w:p>
    <w:p w14:paraId="5821D5E2" w14:textId="77777777" w:rsidR="00DB094F" w:rsidRPr="00A2255C" w:rsidRDefault="00DB094F" w:rsidP="00DB094F">
      <w:pPr>
        <w:rPr>
          <w:b/>
          <w:sz w:val="21"/>
          <w:u w:val="single"/>
        </w:rPr>
      </w:pPr>
    </w:p>
    <w:p w14:paraId="251724EE" w14:textId="77777777" w:rsidR="00DB094F" w:rsidRPr="00A2255C" w:rsidRDefault="00DB094F" w:rsidP="00DB094F">
      <w:pPr>
        <w:rPr>
          <w:sz w:val="21"/>
        </w:rPr>
      </w:pPr>
      <w:r w:rsidRPr="00A2255C">
        <w:rPr>
          <w:b/>
          <w:sz w:val="21"/>
          <w:u w:val="single"/>
        </w:rPr>
        <w:t>II. Units of Study</w:t>
      </w:r>
      <w:r w:rsidRPr="00A2255C">
        <w:rPr>
          <w:sz w:val="21"/>
        </w:rPr>
        <w:br/>
        <w:t xml:space="preserve">The content of this course will focus on the different MYP Global Contexts. Students will develop their knowledge of </w:t>
      </w:r>
      <w:r w:rsidRPr="00A2255C">
        <w:rPr>
          <w:b/>
          <w:sz w:val="21"/>
        </w:rPr>
        <w:t>globalization and sustainability</w:t>
      </w:r>
      <w:r w:rsidRPr="00A2255C">
        <w:rPr>
          <w:sz w:val="21"/>
        </w:rPr>
        <w:t xml:space="preserve"> by looking at the impact that one global community can have on another. </w:t>
      </w:r>
      <w:r w:rsidRPr="00A2255C">
        <w:rPr>
          <w:b/>
          <w:sz w:val="21"/>
        </w:rPr>
        <w:t xml:space="preserve">Science and technical innovation </w:t>
      </w:r>
      <w:r w:rsidRPr="00A2255C">
        <w:rPr>
          <w:sz w:val="21"/>
        </w:rPr>
        <w:t xml:space="preserve">will be looked at through students looking into the science of how the human brain works and processes information. By looking at how interactions affect people, students will delve into the concept of </w:t>
      </w:r>
      <w:r w:rsidRPr="00A2255C">
        <w:rPr>
          <w:b/>
          <w:sz w:val="21"/>
        </w:rPr>
        <w:t>identities and relationships</w:t>
      </w:r>
      <w:r w:rsidRPr="00A2255C">
        <w:rPr>
          <w:sz w:val="21"/>
        </w:rPr>
        <w:t xml:space="preserve">. By looking at how cultures are connected through time, students will explore the MYP concept of </w:t>
      </w:r>
      <w:r w:rsidRPr="00A2255C">
        <w:rPr>
          <w:b/>
          <w:sz w:val="21"/>
        </w:rPr>
        <w:t xml:space="preserve">orientation in time and space. </w:t>
      </w:r>
      <w:r w:rsidRPr="00A2255C">
        <w:rPr>
          <w:sz w:val="21"/>
        </w:rPr>
        <w:t xml:space="preserve">The concept of </w:t>
      </w:r>
      <w:r w:rsidRPr="00A2255C">
        <w:rPr>
          <w:b/>
          <w:sz w:val="21"/>
        </w:rPr>
        <w:t>fairness and development</w:t>
      </w:r>
      <w:r w:rsidRPr="00A2255C">
        <w:rPr>
          <w:sz w:val="21"/>
        </w:rPr>
        <w:t xml:space="preserve"> will be examined through looking at how people can create change through speaking. Finally, students will look both at how they create, and how others create to get a firmer grasp on the concept of </w:t>
      </w:r>
      <w:r w:rsidRPr="00A2255C">
        <w:rPr>
          <w:b/>
          <w:sz w:val="21"/>
        </w:rPr>
        <w:t>personal and cultural expression</w:t>
      </w:r>
      <w:r w:rsidRPr="00A2255C">
        <w:rPr>
          <w:sz w:val="21"/>
        </w:rPr>
        <w:t>.</w:t>
      </w:r>
    </w:p>
    <w:p w14:paraId="03F09289" w14:textId="77777777" w:rsidR="00DB094F" w:rsidRPr="00A2255C" w:rsidRDefault="00DB094F" w:rsidP="00DB094F">
      <w:pPr>
        <w:rPr>
          <w:b/>
          <w:sz w:val="21"/>
          <w:u w:val="single"/>
        </w:rPr>
      </w:pPr>
    </w:p>
    <w:p w14:paraId="3F323D9A" w14:textId="77777777" w:rsidR="00DB094F" w:rsidRPr="00A2255C" w:rsidRDefault="00DB094F" w:rsidP="00DB094F">
      <w:pPr>
        <w:rPr>
          <w:b/>
          <w:sz w:val="21"/>
          <w:u w:val="single"/>
        </w:rPr>
      </w:pPr>
      <w:r w:rsidRPr="00A2255C">
        <w:rPr>
          <w:b/>
          <w:sz w:val="21"/>
          <w:u w:val="single"/>
        </w:rPr>
        <w:t>III. Standards and IB MYP Aims</w:t>
      </w:r>
    </w:p>
    <w:p w14:paraId="057220C1" w14:textId="77777777" w:rsidR="00DB094F" w:rsidRPr="00A2255C" w:rsidRDefault="00DB094F" w:rsidP="00DB094F">
      <w:pPr>
        <w:widowControl w:val="0"/>
        <w:tabs>
          <w:tab w:val="left" w:pos="720"/>
          <w:tab w:val="left" w:pos="1080"/>
          <w:tab w:val="left" w:pos="1440"/>
          <w:tab w:val="left" w:pos="1800"/>
        </w:tabs>
        <w:autoSpaceDE w:val="0"/>
        <w:autoSpaceDN w:val="0"/>
        <w:adjustRightInd w:val="0"/>
        <w:rPr>
          <w:rFonts w:cs="Times New Roman"/>
          <w:sz w:val="21"/>
          <w:szCs w:val="18"/>
        </w:rPr>
      </w:pPr>
      <w:r w:rsidRPr="00A2255C">
        <w:rPr>
          <w:rFonts w:cs="Times New Roman"/>
          <w:sz w:val="21"/>
          <w:szCs w:val="18"/>
        </w:rPr>
        <w:t>Minnesota State Standards addressed:</w:t>
      </w:r>
    </w:p>
    <w:p w14:paraId="065F3D7F" w14:textId="77777777" w:rsidR="00DB094F" w:rsidRPr="00A2255C" w:rsidRDefault="00DB094F" w:rsidP="00DB094F">
      <w:pPr>
        <w:widowControl w:val="0"/>
        <w:tabs>
          <w:tab w:val="left" w:pos="720"/>
          <w:tab w:val="left" w:pos="1080"/>
          <w:tab w:val="left" w:pos="1440"/>
          <w:tab w:val="left" w:pos="1800"/>
          <w:tab w:val="left" w:pos="2160"/>
        </w:tabs>
        <w:autoSpaceDE w:val="0"/>
        <w:autoSpaceDN w:val="0"/>
        <w:adjustRightInd w:val="0"/>
        <w:rPr>
          <w:rFonts w:cs="Times New Roman"/>
          <w:sz w:val="21"/>
          <w:szCs w:val="20"/>
        </w:rPr>
      </w:pPr>
      <w:r>
        <w:rPr>
          <w:rFonts w:cs="Times New Roman"/>
          <w:sz w:val="21"/>
          <w:szCs w:val="18"/>
        </w:rPr>
        <w:t xml:space="preserve">  *</w:t>
      </w:r>
      <w:r w:rsidRPr="00A2255C">
        <w:rPr>
          <w:rFonts w:cs="Times New Roman"/>
          <w:sz w:val="21"/>
          <w:szCs w:val="18"/>
        </w:rPr>
        <w:t xml:space="preserve">Reading Literature and Informational Texts, specifically Key Ideas and Details, </w:t>
      </w:r>
      <w:r w:rsidRPr="00A2255C">
        <w:rPr>
          <w:rFonts w:cs="Times New Roman"/>
          <w:sz w:val="21"/>
          <w:szCs w:val="20"/>
        </w:rPr>
        <w:t>Craft and Structure, and Integration of Knowledge and Ideas.</w:t>
      </w:r>
    </w:p>
    <w:p w14:paraId="0EC6D927" w14:textId="77777777" w:rsidR="00DB094F" w:rsidRPr="00A2255C" w:rsidRDefault="00DB094F" w:rsidP="00DB094F">
      <w:pPr>
        <w:widowControl w:val="0"/>
        <w:tabs>
          <w:tab w:val="left" w:pos="720"/>
          <w:tab w:val="left" w:pos="1080"/>
          <w:tab w:val="left" w:pos="1440"/>
          <w:tab w:val="left" w:pos="1800"/>
          <w:tab w:val="left" w:pos="2160"/>
        </w:tabs>
        <w:autoSpaceDE w:val="0"/>
        <w:autoSpaceDN w:val="0"/>
        <w:adjustRightInd w:val="0"/>
        <w:rPr>
          <w:rFonts w:cs="Times New Roman"/>
          <w:sz w:val="21"/>
          <w:szCs w:val="18"/>
        </w:rPr>
      </w:pPr>
      <w:r>
        <w:rPr>
          <w:rFonts w:cs="Times New Roman"/>
          <w:sz w:val="21"/>
          <w:szCs w:val="18"/>
        </w:rPr>
        <w:t xml:space="preserve">  *</w:t>
      </w:r>
      <w:r w:rsidRPr="00A2255C">
        <w:rPr>
          <w:rFonts w:cs="Times New Roman"/>
          <w:sz w:val="21"/>
          <w:szCs w:val="18"/>
        </w:rPr>
        <w:t>Writing, specifically Text Types and Purposes, the Writing Process, and Research to Build and Present Knowledge.</w:t>
      </w:r>
    </w:p>
    <w:p w14:paraId="7D85607E" w14:textId="77777777" w:rsidR="00DB094F" w:rsidRPr="00A2255C" w:rsidRDefault="00DB094F" w:rsidP="00DB094F">
      <w:pPr>
        <w:widowControl w:val="0"/>
        <w:tabs>
          <w:tab w:val="left" w:pos="720"/>
          <w:tab w:val="left" w:pos="1080"/>
          <w:tab w:val="left" w:pos="1440"/>
          <w:tab w:val="left" w:pos="1800"/>
          <w:tab w:val="left" w:pos="2160"/>
        </w:tabs>
        <w:autoSpaceDE w:val="0"/>
        <w:autoSpaceDN w:val="0"/>
        <w:adjustRightInd w:val="0"/>
        <w:rPr>
          <w:rFonts w:cs="Times New Roman"/>
          <w:sz w:val="21"/>
          <w:szCs w:val="18"/>
        </w:rPr>
      </w:pPr>
      <w:r>
        <w:rPr>
          <w:rFonts w:cs="Times New Roman"/>
          <w:sz w:val="21"/>
          <w:szCs w:val="18"/>
        </w:rPr>
        <w:t xml:space="preserve">  *</w:t>
      </w:r>
      <w:r w:rsidRPr="00A2255C">
        <w:rPr>
          <w:rFonts w:cs="Times New Roman"/>
          <w:sz w:val="21"/>
          <w:szCs w:val="18"/>
        </w:rPr>
        <w:t>Speaking, Viewing, Listening and Media Literacy, specifically Presentation of Knowledge and Ideas.</w:t>
      </w:r>
    </w:p>
    <w:p w14:paraId="00D3ABE0" w14:textId="77777777" w:rsidR="00DB094F" w:rsidRPr="00A2255C" w:rsidRDefault="00DB094F" w:rsidP="00DB094F">
      <w:pPr>
        <w:widowControl w:val="0"/>
        <w:autoSpaceDE w:val="0"/>
        <w:autoSpaceDN w:val="0"/>
        <w:adjustRightInd w:val="0"/>
        <w:rPr>
          <w:rFonts w:cs="Times New Roman"/>
          <w:sz w:val="21"/>
          <w:szCs w:val="18"/>
        </w:rPr>
      </w:pPr>
      <w:r>
        <w:rPr>
          <w:rFonts w:cs="Times New Roman"/>
          <w:sz w:val="21"/>
          <w:szCs w:val="18"/>
        </w:rPr>
        <w:t xml:space="preserve">  *</w:t>
      </w:r>
      <w:r w:rsidRPr="00A2255C">
        <w:rPr>
          <w:rFonts w:cs="Times New Roman"/>
          <w:sz w:val="21"/>
          <w:szCs w:val="18"/>
        </w:rPr>
        <w:t>Language, specifically Conventions in Writing and Speaking.</w:t>
      </w:r>
    </w:p>
    <w:p w14:paraId="53756BA4" w14:textId="77777777" w:rsidR="00DB094F" w:rsidRPr="00A2255C" w:rsidRDefault="00DB094F" w:rsidP="00DB094F">
      <w:pPr>
        <w:rPr>
          <w:rFonts w:cs="Times New Roman"/>
          <w:sz w:val="21"/>
          <w:szCs w:val="18"/>
        </w:rPr>
      </w:pPr>
    </w:p>
    <w:p w14:paraId="5AAF666B" w14:textId="77777777" w:rsidR="00DB094F" w:rsidRPr="00A2255C" w:rsidRDefault="00DB094F" w:rsidP="00DB094F">
      <w:pPr>
        <w:widowControl w:val="0"/>
        <w:autoSpaceDE w:val="0"/>
        <w:autoSpaceDN w:val="0"/>
        <w:adjustRightInd w:val="0"/>
        <w:rPr>
          <w:rFonts w:cs="Times New Roman"/>
          <w:sz w:val="21"/>
          <w:szCs w:val="20"/>
        </w:rPr>
      </w:pPr>
      <w:r w:rsidRPr="00A2255C">
        <w:rPr>
          <w:rFonts w:cs="Times New Roman"/>
          <w:sz w:val="21"/>
          <w:szCs w:val="18"/>
        </w:rPr>
        <w:t xml:space="preserve">IB </w:t>
      </w:r>
      <w:r w:rsidRPr="00A2255C">
        <w:rPr>
          <w:sz w:val="21"/>
        </w:rPr>
        <w:t>aims to develop students with the following skills:</w:t>
      </w:r>
    </w:p>
    <w:p w14:paraId="15F8F522" w14:textId="77777777" w:rsidR="00DB094F" w:rsidRPr="00A2255C" w:rsidRDefault="00DB094F" w:rsidP="00DB094F">
      <w:pPr>
        <w:numPr>
          <w:ilvl w:val="0"/>
          <w:numId w:val="1"/>
        </w:numPr>
        <w:spacing w:beforeLines="1" w:before="2" w:afterLines="1" w:after="2"/>
        <w:ind w:left="540" w:firstLine="0"/>
        <w:rPr>
          <w:sz w:val="21"/>
          <w:szCs w:val="20"/>
        </w:rPr>
      </w:pPr>
      <w:r w:rsidRPr="00A2255C">
        <w:rPr>
          <w:sz w:val="21"/>
          <w:szCs w:val="20"/>
        </w:rPr>
        <w:t>a personal appreciation of language and literature</w:t>
      </w:r>
    </w:p>
    <w:p w14:paraId="0AE0E02A" w14:textId="77777777" w:rsidR="00DB094F" w:rsidRPr="00A2255C" w:rsidRDefault="00DB094F" w:rsidP="00DB094F">
      <w:pPr>
        <w:numPr>
          <w:ilvl w:val="0"/>
          <w:numId w:val="1"/>
        </w:numPr>
        <w:spacing w:beforeLines="1" w:before="2" w:afterLines="1" w:after="2"/>
        <w:ind w:left="540" w:firstLine="0"/>
        <w:rPr>
          <w:sz w:val="21"/>
          <w:szCs w:val="20"/>
        </w:rPr>
      </w:pPr>
      <w:r w:rsidRPr="00A2255C">
        <w:rPr>
          <w:sz w:val="21"/>
          <w:szCs w:val="20"/>
        </w:rPr>
        <w:t>skills in literary criticism using a range of texts from different periods, styles and genres</w:t>
      </w:r>
    </w:p>
    <w:p w14:paraId="70045152" w14:textId="77777777" w:rsidR="00DB094F" w:rsidRPr="00A2255C" w:rsidRDefault="00DB094F" w:rsidP="00DB094F">
      <w:pPr>
        <w:numPr>
          <w:ilvl w:val="0"/>
          <w:numId w:val="1"/>
        </w:numPr>
        <w:spacing w:beforeLines="1" w:before="2" w:afterLines="1" w:after="2"/>
        <w:ind w:left="540" w:firstLine="0"/>
        <w:rPr>
          <w:sz w:val="21"/>
          <w:szCs w:val="20"/>
        </w:rPr>
      </w:pPr>
      <w:r w:rsidRPr="00A2255C">
        <w:rPr>
          <w:sz w:val="21"/>
          <w:szCs w:val="20"/>
        </w:rPr>
        <w:t>an understanding of the formal, stylistic and aesthetic qualities of texts</w:t>
      </w:r>
    </w:p>
    <w:p w14:paraId="70B09B1E" w14:textId="77777777" w:rsidR="00DB094F" w:rsidRPr="00A2255C" w:rsidRDefault="00DB094F" w:rsidP="00DB094F">
      <w:pPr>
        <w:numPr>
          <w:ilvl w:val="0"/>
          <w:numId w:val="1"/>
        </w:numPr>
        <w:spacing w:beforeLines="1" w:before="2" w:afterLines="1" w:after="2"/>
        <w:ind w:left="540" w:firstLine="0"/>
        <w:rPr>
          <w:sz w:val="21"/>
          <w:szCs w:val="20"/>
        </w:rPr>
      </w:pPr>
      <w:r w:rsidRPr="00A2255C">
        <w:rPr>
          <w:sz w:val="21"/>
          <w:szCs w:val="20"/>
        </w:rPr>
        <w:t>strong powers of expression, both written and oral</w:t>
      </w:r>
    </w:p>
    <w:p w14:paraId="423BB021" w14:textId="77777777" w:rsidR="00DB094F" w:rsidRPr="00A2255C" w:rsidRDefault="00DB094F" w:rsidP="00DB094F">
      <w:pPr>
        <w:numPr>
          <w:ilvl w:val="0"/>
          <w:numId w:val="1"/>
        </w:numPr>
        <w:spacing w:beforeLines="1" w:before="2" w:afterLines="1" w:after="2"/>
        <w:ind w:left="540" w:firstLine="0"/>
        <w:rPr>
          <w:sz w:val="21"/>
          <w:szCs w:val="20"/>
        </w:rPr>
      </w:pPr>
      <w:r w:rsidRPr="00A2255C">
        <w:rPr>
          <w:sz w:val="21"/>
          <w:szCs w:val="20"/>
        </w:rPr>
        <w:t>an appreciation of cultural differences in perspective</w:t>
      </w:r>
    </w:p>
    <w:p w14:paraId="06E0C0ED" w14:textId="77777777" w:rsidR="00DB094F" w:rsidRPr="00A2255C" w:rsidRDefault="00DB094F" w:rsidP="00DB094F">
      <w:pPr>
        <w:numPr>
          <w:ilvl w:val="0"/>
          <w:numId w:val="1"/>
        </w:numPr>
        <w:spacing w:beforeLines="1" w:before="2" w:afterLines="1" w:after="2"/>
        <w:ind w:left="540" w:firstLine="0"/>
        <w:rPr>
          <w:sz w:val="21"/>
          <w:szCs w:val="20"/>
        </w:rPr>
      </w:pPr>
      <w:r w:rsidRPr="00A2255C">
        <w:rPr>
          <w:sz w:val="21"/>
          <w:szCs w:val="20"/>
        </w:rPr>
        <w:t>an understanding of how language challenges and sustains ways of thinking.</w:t>
      </w:r>
    </w:p>
    <w:p w14:paraId="7755FCE4" w14:textId="77777777" w:rsidR="00DB094F" w:rsidRPr="00A2255C" w:rsidRDefault="00DB094F" w:rsidP="00DB094F">
      <w:pPr>
        <w:rPr>
          <w:b/>
          <w:sz w:val="21"/>
          <w:u w:val="single"/>
        </w:rPr>
      </w:pPr>
    </w:p>
    <w:p w14:paraId="38D3AAE5" w14:textId="77777777" w:rsidR="00DB094F" w:rsidRPr="00A2255C" w:rsidRDefault="00DB094F" w:rsidP="00DB094F">
      <w:pPr>
        <w:rPr>
          <w:rFonts w:cs="Arial"/>
          <w:color w:val="000000"/>
          <w:sz w:val="21"/>
          <w:szCs w:val="20"/>
        </w:rPr>
      </w:pPr>
      <w:r w:rsidRPr="00A2255C">
        <w:rPr>
          <w:rFonts w:cs="Arial"/>
          <w:color w:val="000000"/>
          <w:sz w:val="21"/>
          <w:szCs w:val="20"/>
        </w:rPr>
        <w:t>IB rubrics use a 5-point international scale, with 5 representing “excellent achievement” and 1 representing “limited achievement.”  When these assessments will be counted toward students’ grades in the class, they will be converted to a standard A, B, C, D, N scale and the point value will appear on the rubric. Parents &amp; guardians, please ask your student to share their rubrics with you.</w:t>
      </w:r>
    </w:p>
    <w:p w14:paraId="2B4FD49B" w14:textId="77777777" w:rsidR="00DB094F" w:rsidRPr="00A2255C" w:rsidRDefault="00DB094F" w:rsidP="00DB094F">
      <w:pPr>
        <w:rPr>
          <w:rFonts w:cs="Arial"/>
          <w:color w:val="000000"/>
          <w:sz w:val="21"/>
          <w:szCs w:val="20"/>
        </w:rPr>
      </w:pPr>
    </w:p>
    <w:p w14:paraId="309C07BD" w14:textId="77777777" w:rsidR="00DB094F" w:rsidRPr="00A2255C" w:rsidRDefault="00DB094F" w:rsidP="00DB094F">
      <w:pPr>
        <w:rPr>
          <w:b/>
          <w:sz w:val="21"/>
          <w:u w:val="single"/>
        </w:rPr>
      </w:pPr>
      <w:r w:rsidRPr="00A2255C">
        <w:rPr>
          <w:b/>
          <w:sz w:val="21"/>
          <w:u w:val="single"/>
        </w:rPr>
        <w:t>IV. Texts</w:t>
      </w:r>
    </w:p>
    <w:p w14:paraId="6CE1B7CC" w14:textId="77777777" w:rsidR="00DB094F" w:rsidRPr="00A2255C" w:rsidRDefault="00DB094F" w:rsidP="00DB094F">
      <w:pPr>
        <w:rPr>
          <w:sz w:val="21"/>
        </w:rPr>
      </w:pPr>
      <w:r w:rsidRPr="00A2255C">
        <w:rPr>
          <w:sz w:val="21"/>
        </w:rPr>
        <w:t xml:space="preserve">Through the exploration of specific texts and writing workshops, students will learn about the development of character, the importance of place in establishing identity, issues of social justice from both historical and ethical perspectives, dystopian societies, and individual rights and social order.  These topics are addressed in such literary works as </w:t>
      </w:r>
      <w:r w:rsidRPr="00A2255C">
        <w:rPr>
          <w:i/>
          <w:sz w:val="21"/>
        </w:rPr>
        <w:t xml:space="preserve">Until They Bring the Streetcars Back, </w:t>
      </w:r>
      <w:r w:rsidRPr="00A2255C">
        <w:rPr>
          <w:sz w:val="21"/>
        </w:rPr>
        <w:t>short stories by Sherman Alexie</w:t>
      </w:r>
      <w:r w:rsidRPr="00A2255C">
        <w:rPr>
          <w:i/>
          <w:sz w:val="21"/>
        </w:rPr>
        <w:t xml:space="preserve">, Serial </w:t>
      </w:r>
      <w:r w:rsidRPr="00A2255C">
        <w:rPr>
          <w:sz w:val="21"/>
        </w:rPr>
        <w:t>(podcast)</w:t>
      </w:r>
      <w:r w:rsidRPr="00A2255C">
        <w:rPr>
          <w:i/>
          <w:sz w:val="21"/>
        </w:rPr>
        <w:t xml:space="preserve">, The </w:t>
      </w:r>
      <w:r w:rsidRPr="00A2255C">
        <w:rPr>
          <w:i/>
          <w:sz w:val="21"/>
        </w:rPr>
        <w:lastRenderedPageBreak/>
        <w:t>Things They Carried,</w:t>
      </w:r>
      <w:r w:rsidRPr="00A2255C">
        <w:rPr>
          <w:sz w:val="21"/>
        </w:rPr>
        <w:t xml:space="preserve"> </w:t>
      </w:r>
      <w:r w:rsidRPr="00A2255C">
        <w:rPr>
          <w:i/>
          <w:sz w:val="21"/>
        </w:rPr>
        <w:t>Antigone, Persepolis</w:t>
      </w:r>
      <w:r w:rsidRPr="00A2255C">
        <w:rPr>
          <w:sz w:val="21"/>
        </w:rPr>
        <w:t>, as well as various poems, short stories, news articles on recent events, and historical documents. Time permitting, additional texts will be utilized to highlight the themes we cover.</w:t>
      </w:r>
    </w:p>
    <w:p w14:paraId="2A54FAA8" w14:textId="77777777" w:rsidR="00DB094F" w:rsidRPr="00A2255C" w:rsidRDefault="00DB094F" w:rsidP="00DB094F">
      <w:pPr>
        <w:rPr>
          <w:b/>
          <w:sz w:val="21"/>
          <w:u w:val="single"/>
        </w:rPr>
      </w:pPr>
      <w:r w:rsidRPr="00A2255C">
        <w:rPr>
          <w:b/>
          <w:sz w:val="21"/>
          <w:u w:val="single"/>
        </w:rPr>
        <w:t>V. Methods of Assessment</w:t>
      </w:r>
    </w:p>
    <w:p w14:paraId="1920C817" w14:textId="77777777" w:rsidR="00DB094F" w:rsidRPr="00A2255C" w:rsidRDefault="00DB094F" w:rsidP="00DB094F">
      <w:pPr>
        <w:widowControl w:val="0"/>
        <w:autoSpaceDE w:val="0"/>
        <w:autoSpaceDN w:val="0"/>
        <w:adjustRightInd w:val="0"/>
        <w:rPr>
          <w:rFonts w:cs="Times New Roman"/>
          <w:sz w:val="21"/>
          <w:szCs w:val="18"/>
        </w:rPr>
      </w:pPr>
      <w:r w:rsidRPr="00A2255C">
        <w:rPr>
          <w:rFonts w:cs="Times New Roman"/>
          <w:sz w:val="21"/>
          <w:szCs w:val="18"/>
        </w:rPr>
        <w:t>Students will engage in formative and summative assessments for each unit, which will show knowledge of the content studied. Examples of assessment can include:</w:t>
      </w:r>
    </w:p>
    <w:p w14:paraId="19A8D1A8" w14:textId="77777777" w:rsidR="00DB094F" w:rsidRPr="00A2255C" w:rsidRDefault="00DB094F" w:rsidP="00DB094F">
      <w:pPr>
        <w:widowControl w:val="0"/>
        <w:autoSpaceDE w:val="0"/>
        <w:autoSpaceDN w:val="0"/>
        <w:adjustRightInd w:val="0"/>
        <w:rPr>
          <w:rFonts w:cs="Times New Roman"/>
          <w:sz w:val="21"/>
          <w:szCs w:val="18"/>
        </w:rPr>
      </w:pPr>
      <w:r w:rsidRPr="00A2255C">
        <w:rPr>
          <w:rFonts w:cs="Times New Roman"/>
          <w:sz w:val="21"/>
          <w:szCs w:val="18"/>
        </w:rPr>
        <w:t xml:space="preserve">*Exams </w:t>
      </w:r>
      <w:r w:rsidRPr="00A2255C">
        <w:rPr>
          <w:rFonts w:cs="Times New Roman"/>
          <w:sz w:val="21"/>
          <w:szCs w:val="18"/>
        </w:rPr>
        <w:tab/>
        <w:t xml:space="preserve">*Homework/Daily work </w:t>
      </w:r>
      <w:r w:rsidRPr="00A2255C">
        <w:rPr>
          <w:rFonts w:cs="Times New Roman"/>
          <w:sz w:val="21"/>
          <w:szCs w:val="18"/>
        </w:rPr>
        <w:tab/>
      </w:r>
      <w:r w:rsidRPr="00A2255C">
        <w:rPr>
          <w:rFonts w:cs="Times New Roman"/>
          <w:sz w:val="21"/>
          <w:szCs w:val="18"/>
        </w:rPr>
        <w:tab/>
        <w:t xml:space="preserve">*Research/Essays </w:t>
      </w:r>
      <w:r w:rsidRPr="00A2255C">
        <w:rPr>
          <w:rFonts w:cs="Times New Roman"/>
          <w:sz w:val="21"/>
          <w:szCs w:val="18"/>
        </w:rPr>
        <w:tab/>
        <w:t xml:space="preserve">*Participation </w:t>
      </w:r>
      <w:r w:rsidRPr="00A2255C">
        <w:rPr>
          <w:rFonts w:cs="Times New Roman"/>
          <w:sz w:val="21"/>
          <w:szCs w:val="18"/>
        </w:rPr>
        <w:tab/>
      </w:r>
    </w:p>
    <w:p w14:paraId="7C7FCF74" w14:textId="77777777" w:rsidR="00DB094F" w:rsidRPr="00A2255C" w:rsidRDefault="00DB094F" w:rsidP="00DB094F">
      <w:pPr>
        <w:widowControl w:val="0"/>
        <w:autoSpaceDE w:val="0"/>
        <w:autoSpaceDN w:val="0"/>
        <w:adjustRightInd w:val="0"/>
        <w:rPr>
          <w:rFonts w:cs="Times New Roman"/>
          <w:sz w:val="21"/>
          <w:szCs w:val="18"/>
        </w:rPr>
      </w:pPr>
      <w:r w:rsidRPr="00A2255C">
        <w:rPr>
          <w:rFonts w:cs="Times New Roman"/>
          <w:sz w:val="21"/>
          <w:szCs w:val="18"/>
        </w:rPr>
        <w:t xml:space="preserve">*Projects </w:t>
      </w:r>
      <w:r w:rsidRPr="00A2255C">
        <w:rPr>
          <w:rFonts w:cs="Times New Roman"/>
          <w:sz w:val="21"/>
          <w:szCs w:val="18"/>
        </w:rPr>
        <w:tab/>
        <w:t xml:space="preserve">*Quizzes </w:t>
      </w:r>
      <w:r w:rsidRPr="00A2255C">
        <w:rPr>
          <w:rFonts w:cs="Times New Roman"/>
          <w:sz w:val="21"/>
          <w:szCs w:val="18"/>
        </w:rPr>
        <w:tab/>
      </w:r>
      <w:r w:rsidRPr="00A2255C">
        <w:rPr>
          <w:rFonts w:cs="Times New Roman"/>
          <w:sz w:val="21"/>
          <w:szCs w:val="18"/>
        </w:rPr>
        <w:tab/>
      </w:r>
      <w:r w:rsidRPr="00A2255C">
        <w:rPr>
          <w:rFonts w:cs="Times New Roman"/>
          <w:sz w:val="21"/>
          <w:szCs w:val="18"/>
        </w:rPr>
        <w:tab/>
        <w:t>*</w:t>
      </w:r>
      <w:proofErr w:type="spellStart"/>
      <w:r w:rsidRPr="00A2255C">
        <w:rPr>
          <w:rFonts w:cs="Times New Roman"/>
          <w:sz w:val="21"/>
          <w:szCs w:val="18"/>
        </w:rPr>
        <w:t>Quickwrites</w:t>
      </w:r>
      <w:proofErr w:type="spellEnd"/>
      <w:r w:rsidRPr="00A2255C">
        <w:rPr>
          <w:rFonts w:cs="Times New Roman"/>
          <w:sz w:val="21"/>
          <w:szCs w:val="18"/>
        </w:rPr>
        <w:t xml:space="preserve"> </w:t>
      </w:r>
      <w:r w:rsidRPr="00A2255C">
        <w:rPr>
          <w:rFonts w:cs="Times New Roman"/>
          <w:sz w:val="21"/>
          <w:szCs w:val="18"/>
        </w:rPr>
        <w:tab/>
      </w:r>
      <w:r w:rsidRPr="00A2255C">
        <w:rPr>
          <w:rFonts w:cs="Times New Roman"/>
          <w:sz w:val="21"/>
          <w:szCs w:val="18"/>
        </w:rPr>
        <w:tab/>
        <w:t>*Other reports</w:t>
      </w:r>
    </w:p>
    <w:p w14:paraId="4E468289" w14:textId="77777777" w:rsidR="00DB094F" w:rsidRPr="00A2255C" w:rsidRDefault="00DB094F" w:rsidP="00DB094F">
      <w:pPr>
        <w:widowControl w:val="0"/>
        <w:autoSpaceDE w:val="0"/>
        <w:autoSpaceDN w:val="0"/>
        <w:adjustRightInd w:val="0"/>
        <w:rPr>
          <w:rFonts w:cs="Times New Roman"/>
          <w:sz w:val="21"/>
          <w:szCs w:val="18"/>
        </w:rPr>
      </w:pPr>
    </w:p>
    <w:p w14:paraId="020AA31B" w14:textId="77777777" w:rsidR="00DB094F" w:rsidRPr="00A2255C" w:rsidRDefault="00DB094F" w:rsidP="00DB094F">
      <w:pPr>
        <w:widowControl w:val="0"/>
        <w:autoSpaceDE w:val="0"/>
        <w:autoSpaceDN w:val="0"/>
        <w:adjustRightInd w:val="0"/>
        <w:rPr>
          <w:rFonts w:cs="Times New Roman"/>
          <w:sz w:val="21"/>
          <w:szCs w:val="18"/>
        </w:rPr>
      </w:pPr>
      <w:r w:rsidRPr="00A2255C">
        <w:rPr>
          <w:rFonts w:cs="Times New Roman"/>
          <w:sz w:val="21"/>
          <w:szCs w:val="18"/>
        </w:rPr>
        <w:t>Summative assessments will represent 70% of the total student grade while formative assessments will account for 30% of the total student grade.</w:t>
      </w:r>
    </w:p>
    <w:p w14:paraId="6D1FF469" w14:textId="77777777" w:rsidR="00DB094F" w:rsidRPr="00A2255C" w:rsidRDefault="00DB094F" w:rsidP="00DB094F">
      <w:pPr>
        <w:rPr>
          <w:rFonts w:cs="Arial"/>
          <w:b/>
          <w:bCs/>
          <w:i/>
          <w:iCs/>
          <w:color w:val="666666"/>
          <w:sz w:val="21"/>
          <w:szCs w:val="20"/>
        </w:rPr>
      </w:pPr>
    </w:p>
    <w:p w14:paraId="7DF0436C" w14:textId="77777777" w:rsidR="00DB094F" w:rsidRPr="00A2255C" w:rsidRDefault="00DB094F" w:rsidP="00DB094F">
      <w:pPr>
        <w:rPr>
          <w:rFonts w:cs="Arial"/>
          <w:color w:val="000000"/>
          <w:sz w:val="21"/>
          <w:szCs w:val="20"/>
        </w:rPr>
      </w:pPr>
      <w:r w:rsidRPr="00A2255C">
        <w:rPr>
          <w:rFonts w:cs="Arial"/>
          <w:color w:val="000000"/>
          <w:sz w:val="21"/>
          <w:szCs w:val="20"/>
        </w:rPr>
        <w:t>Please also see Highland Park Grading and Assessment Policy on the Highland Park Senior High Webpage for additional information about assessment.</w:t>
      </w:r>
    </w:p>
    <w:p w14:paraId="055790EE" w14:textId="77777777" w:rsidR="00DB094F" w:rsidRPr="00A2255C" w:rsidRDefault="00DB094F" w:rsidP="00DB094F">
      <w:pPr>
        <w:rPr>
          <w:b/>
          <w:sz w:val="21"/>
          <w:u w:val="single"/>
        </w:rPr>
      </w:pPr>
    </w:p>
    <w:p w14:paraId="0B5FB655" w14:textId="77777777" w:rsidR="00DB094F" w:rsidRPr="00A2255C" w:rsidRDefault="00DB094F" w:rsidP="00DB094F">
      <w:pPr>
        <w:rPr>
          <w:b/>
          <w:sz w:val="21"/>
          <w:u w:val="single"/>
        </w:rPr>
      </w:pPr>
      <w:r w:rsidRPr="00A2255C">
        <w:rPr>
          <w:b/>
          <w:sz w:val="21"/>
          <w:u w:val="single"/>
        </w:rPr>
        <w:t>VI. Additional Course Requirements and Resources</w:t>
      </w:r>
    </w:p>
    <w:p w14:paraId="71E2935F" w14:textId="77777777" w:rsidR="00DB094F" w:rsidRPr="00A2255C" w:rsidRDefault="00DB094F" w:rsidP="00DB094F">
      <w:pPr>
        <w:rPr>
          <w:b/>
          <w:sz w:val="21"/>
        </w:rPr>
      </w:pPr>
      <w:r w:rsidRPr="00A2255C">
        <w:rPr>
          <w:b/>
          <w:sz w:val="21"/>
        </w:rPr>
        <w:t>Choice Reading Assignment</w:t>
      </w:r>
    </w:p>
    <w:p w14:paraId="5D223812" w14:textId="48770CE2" w:rsidR="00DB094F" w:rsidRPr="009F20A7" w:rsidRDefault="00DB094F" w:rsidP="00DB094F">
      <w:pPr>
        <w:rPr>
          <w:sz w:val="21"/>
        </w:rPr>
        <w:sectPr w:rsidR="00DB094F" w:rsidRPr="009F20A7" w:rsidSect="00DB094F">
          <w:pgSz w:w="12240" w:h="15840"/>
          <w:pgMar w:top="900" w:right="1080" w:bottom="900" w:left="1080" w:header="720" w:footer="720" w:gutter="0"/>
          <w:cols w:space="720"/>
        </w:sectPr>
      </w:pPr>
      <w:r w:rsidRPr="00A2255C">
        <w:rPr>
          <w:sz w:val="21"/>
        </w:rPr>
        <w:t xml:space="preserve">Because reading what you like is important, each quarter you will be expected to read literature of your own choosing (short periodicals, such as magazines, comics, </w:t>
      </w:r>
      <w:r w:rsidR="00172B87">
        <w:rPr>
          <w:sz w:val="21"/>
        </w:rPr>
        <w:t xml:space="preserve">manga, </w:t>
      </w:r>
      <w:r w:rsidRPr="00A2255C">
        <w:rPr>
          <w:sz w:val="21"/>
        </w:rPr>
        <w:t xml:space="preserve">or newspapers, and assigned reading from this or any other class do not count).  There will be time set aside in class each week for you to read your own book, but outside reading will also be necessary to reach the quarterly goal of 500 pages.  Each time you finish a book, you need to log a report to receive credit by following the </w:t>
      </w:r>
      <w:r w:rsidRPr="00A2255C">
        <w:rPr>
          <w:sz w:val="21"/>
          <w:u w:val="single"/>
        </w:rPr>
        <w:t>Choice Reading Form</w:t>
      </w:r>
      <w:r w:rsidRPr="00A2255C">
        <w:rPr>
          <w:sz w:val="21"/>
        </w:rPr>
        <w:t xml:space="preserve"> link on </w:t>
      </w:r>
      <w:r w:rsidR="00172B87">
        <w:rPr>
          <w:sz w:val="21"/>
        </w:rPr>
        <w:t>the class’s schoology</w:t>
      </w:r>
      <w:r w:rsidRPr="00A2255C">
        <w:rPr>
          <w:sz w:val="21"/>
        </w:rPr>
        <w:t xml:space="preserve">.  This assignment is worth </w:t>
      </w:r>
      <w:r w:rsidR="00172B87">
        <w:rPr>
          <w:sz w:val="21"/>
          <w:u w:val="single"/>
        </w:rPr>
        <w:t>20</w:t>
      </w:r>
      <w:r w:rsidRPr="00A2255C">
        <w:rPr>
          <w:sz w:val="21"/>
          <w:u w:val="single"/>
        </w:rPr>
        <w:t xml:space="preserve">summative </w:t>
      </w:r>
      <w:r w:rsidRPr="00AD519F">
        <w:rPr>
          <w:sz w:val="21"/>
          <w:u w:val="single"/>
        </w:rPr>
        <w:t>points per quarter</w:t>
      </w:r>
      <w:r w:rsidR="009F20A7">
        <w:rPr>
          <w:sz w:val="21"/>
          <w:u w:val="single"/>
        </w:rPr>
        <w:t xml:space="preserve">.  Student may submit their reading log at any point during the quarter when they complete a text.  The logs are due one week before the end of the quarter, and no </w:t>
      </w:r>
      <w:proofErr w:type="spellStart"/>
      <w:r w:rsidR="009F20A7">
        <w:rPr>
          <w:sz w:val="21"/>
          <w:u w:val="single"/>
        </w:rPr>
        <w:t>lates</w:t>
      </w:r>
      <w:proofErr w:type="spellEnd"/>
      <w:r w:rsidR="009F20A7">
        <w:rPr>
          <w:sz w:val="21"/>
          <w:u w:val="single"/>
        </w:rPr>
        <w:t xml:space="preserve"> are accepted (since they have the whole quarter to complete).</w:t>
      </w:r>
      <w:r w:rsidR="00172B87">
        <w:rPr>
          <w:sz w:val="21"/>
          <w:u w:val="single"/>
        </w:rPr>
        <w:t xml:space="preserve"> </w:t>
      </w:r>
    </w:p>
    <w:p w14:paraId="7F8E662E" w14:textId="27EA39A6" w:rsidR="00DB094F" w:rsidRPr="00990541" w:rsidRDefault="00DB094F" w:rsidP="00DB094F">
      <w:pPr>
        <w:rPr>
          <w:sz w:val="18"/>
        </w:rPr>
      </w:pPr>
    </w:p>
    <w:p w14:paraId="703AABEA" w14:textId="4D498CAB" w:rsidR="00DB094F" w:rsidRPr="00990541" w:rsidRDefault="00DB094F" w:rsidP="00DB094F">
      <w:pPr>
        <w:rPr>
          <w:sz w:val="18"/>
        </w:rPr>
      </w:pPr>
      <w:r w:rsidRPr="00990541">
        <w:rPr>
          <w:sz w:val="18"/>
        </w:rPr>
        <w:br w:type="column"/>
      </w:r>
    </w:p>
    <w:p w14:paraId="63738949" w14:textId="246B93F2" w:rsidR="00DB094F" w:rsidRPr="00990541" w:rsidRDefault="00DB094F" w:rsidP="00DB094F">
      <w:pPr>
        <w:rPr>
          <w:sz w:val="18"/>
        </w:rPr>
      </w:pPr>
      <w:r w:rsidRPr="00990541">
        <w:rPr>
          <w:sz w:val="18"/>
        </w:rPr>
        <w:br w:type="column"/>
      </w:r>
    </w:p>
    <w:p w14:paraId="6266AAEE" w14:textId="77777777" w:rsidR="00DB094F" w:rsidRPr="00990541" w:rsidRDefault="00DB094F" w:rsidP="00DB094F">
      <w:pPr>
        <w:rPr>
          <w:sz w:val="18"/>
        </w:rPr>
      </w:pPr>
    </w:p>
    <w:p w14:paraId="17B85E81" w14:textId="77777777" w:rsidR="00DB094F" w:rsidRPr="00990541" w:rsidRDefault="00DB094F" w:rsidP="00DB094F">
      <w:pPr>
        <w:rPr>
          <w:sz w:val="18"/>
        </w:rPr>
        <w:sectPr w:rsidR="00DB094F" w:rsidRPr="00990541">
          <w:type w:val="continuous"/>
          <w:pgSz w:w="12240" w:h="15840"/>
          <w:pgMar w:top="900" w:right="1080" w:bottom="900" w:left="1080" w:header="720" w:footer="720" w:gutter="0"/>
          <w:cols w:num="3" w:space="720"/>
        </w:sectPr>
      </w:pPr>
    </w:p>
    <w:p w14:paraId="170E3FE0" w14:textId="77777777" w:rsidR="00DB094F" w:rsidRPr="00817687" w:rsidRDefault="00DB094F" w:rsidP="00DB094F">
      <w:pPr>
        <w:rPr>
          <w:b/>
          <w:sz w:val="21"/>
        </w:rPr>
      </w:pPr>
      <w:r>
        <w:rPr>
          <w:b/>
          <w:sz w:val="21"/>
        </w:rPr>
        <w:t>Class materials on line:</w:t>
      </w:r>
    </w:p>
    <w:p w14:paraId="18B53305" w14:textId="0A4ABA87" w:rsidR="00DB094F" w:rsidRDefault="00DB094F" w:rsidP="00DB094F">
      <w:pPr>
        <w:rPr>
          <w:sz w:val="21"/>
        </w:rPr>
      </w:pPr>
      <w:r>
        <w:rPr>
          <w:sz w:val="21"/>
        </w:rPr>
        <w:tab/>
        <w:t xml:space="preserve">Many of the assignments, class materials and rubrics will be on </w:t>
      </w:r>
      <w:r w:rsidR="009F20A7">
        <w:rPr>
          <w:sz w:val="21"/>
        </w:rPr>
        <w:t>schoology.</w:t>
      </w:r>
    </w:p>
    <w:p w14:paraId="7A72F498" w14:textId="77777777" w:rsidR="00DB094F" w:rsidRPr="00817687" w:rsidRDefault="00DB094F" w:rsidP="00DB094F">
      <w:pPr>
        <w:rPr>
          <w:sz w:val="21"/>
        </w:rPr>
      </w:pPr>
    </w:p>
    <w:p w14:paraId="271E6AC0" w14:textId="77777777" w:rsidR="00DB094F" w:rsidRPr="00817687" w:rsidRDefault="00DB094F" w:rsidP="00DB094F">
      <w:pPr>
        <w:rPr>
          <w:b/>
          <w:sz w:val="21"/>
          <w:u w:val="single"/>
        </w:rPr>
      </w:pPr>
      <w:r w:rsidRPr="00817687">
        <w:rPr>
          <w:b/>
          <w:sz w:val="21"/>
          <w:u w:val="single"/>
        </w:rPr>
        <w:t>VII. Class Expectations</w:t>
      </w:r>
    </w:p>
    <w:p w14:paraId="54F20138" w14:textId="77777777" w:rsidR="00DB094F" w:rsidRDefault="00172B87" w:rsidP="00DB094F">
      <w:pPr>
        <w:spacing w:after="120"/>
        <w:rPr>
          <w:sz w:val="21"/>
        </w:rPr>
      </w:pPr>
      <w:r w:rsidRPr="00172B87">
        <w:rPr>
          <w:b/>
          <w:i/>
          <w:sz w:val="21"/>
          <w:u w:val="single"/>
        </w:rPr>
        <w:t>Main Goal:</w:t>
      </w:r>
      <w:r>
        <w:rPr>
          <w:sz w:val="21"/>
        </w:rPr>
        <w:t xml:space="preserve"> </w:t>
      </w:r>
      <w:r w:rsidR="00DB094F" w:rsidRPr="00817687">
        <w:rPr>
          <w:sz w:val="21"/>
        </w:rPr>
        <w:t>Come on time and be prepared to work!  This includes having all of your materials with you and organized.</w:t>
      </w:r>
    </w:p>
    <w:p w14:paraId="6325A765" w14:textId="77777777" w:rsidR="00DB094F" w:rsidRPr="00815E86" w:rsidRDefault="00DB094F" w:rsidP="00DB094F">
      <w:pPr>
        <w:spacing w:after="120"/>
        <w:rPr>
          <w:sz w:val="21"/>
        </w:rPr>
      </w:pPr>
      <w:r w:rsidRPr="00815E86">
        <w:rPr>
          <w:b/>
          <w:i/>
          <w:sz w:val="21"/>
        </w:rPr>
        <w:t>Independent reading:</w:t>
      </w:r>
      <w:r>
        <w:rPr>
          <w:sz w:val="21"/>
        </w:rPr>
        <w:t xml:space="preserve">  You MUST </w:t>
      </w:r>
      <w:r w:rsidRPr="00815E86">
        <w:rPr>
          <w:b/>
          <w:sz w:val="21"/>
          <w:u w:val="single"/>
        </w:rPr>
        <w:t>bring your independent novel each day</w:t>
      </w:r>
      <w:r>
        <w:rPr>
          <w:sz w:val="21"/>
        </w:rPr>
        <w:t xml:space="preserve">, and will have the </w:t>
      </w:r>
      <w:r w:rsidRPr="00815E86">
        <w:rPr>
          <w:b/>
          <w:sz w:val="21"/>
          <w:u w:val="single"/>
        </w:rPr>
        <w:t xml:space="preserve">NIGHTLY ASSIGNMENT OF </w:t>
      </w:r>
      <w:r>
        <w:rPr>
          <w:b/>
          <w:sz w:val="21"/>
          <w:u w:val="single"/>
        </w:rPr>
        <w:t>30</w:t>
      </w:r>
      <w:r w:rsidRPr="00815E86">
        <w:rPr>
          <w:b/>
          <w:sz w:val="21"/>
          <w:u w:val="single"/>
        </w:rPr>
        <w:t xml:space="preserve"> MINUTES EVERY NIGHT.</w:t>
      </w:r>
      <w:r>
        <w:rPr>
          <w:b/>
          <w:sz w:val="21"/>
          <w:u w:val="single"/>
        </w:rPr>
        <w:t xml:space="preserve">  </w:t>
      </w:r>
      <w:r>
        <w:rPr>
          <w:sz w:val="21"/>
        </w:rPr>
        <w:t xml:space="preserve"> (Consider reading on the bus, before bed, during lunch, in the bathroom!)</w:t>
      </w:r>
    </w:p>
    <w:p w14:paraId="3693B6AB" w14:textId="77777777" w:rsidR="00DB094F" w:rsidRPr="00817687" w:rsidRDefault="00DB094F" w:rsidP="00DB094F">
      <w:pPr>
        <w:widowControl w:val="0"/>
        <w:autoSpaceDE w:val="0"/>
        <w:autoSpaceDN w:val="0"/>
        <w:adjustRightInd w:val="0"/>
        <w:spacing w:after="120"/>
        <w:rPr>
          <w:rFonts w:cs="Times New Roman"/>
          <w:sz w:val="21"/>
          <w:szCs w:val="18"/>
        </w:rPr>
      </w:pPr>
      <w:r w:rsidRPr="00AD519F">
        <w:rPr>
          <w:rFonts w:cs="Times New Roman"/>
          <w:b/>
          <w:i/>
          <w:sz w:val="21"/>
          <w:szCs w:val="18"/>
        </w:rPr>
        <w:t>Group work</w:t>
      </w:r>
      <w:r w:rsidRPr="00817687">
        <w:rPr>
          <w:rFonts w:cs="Times New Roman"/>
          <w:sz w:val="21"/>
          <w:szCs w:val="18"/>
        </w:rPr>
        <w:t>: Much work will be done in groups. Grades will be handed out as group grades (unless I have told you otherwise). If someone in the group is not pulling their own weight then you need to let me know before an assignment or project is completed, as I will not change grades after the fact.</w:t>
      </w:r>
    </w:p>
    <w:p w14:paraId="5BD383F4" w14:textId="77777777" w:rsidR="00DB094F" w:rsidRPr="00817687" w:rsidRDefault="00DB094F" w:rsidP="00DB094F">
      <w:pPr>
        <w:spacing w:after="120"/>
        <w:rPr>
          <w:rFonts w:cs="Times New Roman"/>
          <w:sz w:val="21"/>
          <w:szCs w:val="18"/>
        </w:rPr>
      </w:pPr>
      <w:r w:rsidRPr="00AD519F">
        <w:rPr>
          <w:rFonts w:cs="Times New Roman"/>
          <w:b/>
          <w:i/>
          <w:sz w:val="21"/>
          <w:szCs w:val="18"/>
        </w:rPr>
        <w:t>Late work</w:t>
      </w:r>
      <w:r w:rsidRPr="00817687">
        <w:rPr>
          <w:rFonts w:cs="Times New Roman"/>
          <w:sz w:val="21"/>
          <w:szCs w:val="18"/>
        </w:rPr>
        <w:t xml:space="preserve">: </w:t>
      </w:r>
      <w:r>
        <w:rPr>
          <w:rFonts w:cs="Times New Roman"/>
          <w:sz w:val="21"/>
          <w:szCs w:val="18"/>
        </w:rPr>
        <w:t xml:space="preserve">Late work will receive a 10% reduction the first day it is late, 20% reduction the second day, and 30% the third day.  No late work will be accepted after the third day. </w:t>
      </w:r>
    </w:p>
    <w:p w14:paraId="5C7A0C91" w14:textId="77777777" w:rsidR="00DB094F" w:rsidRDefault="00DB094F" w:rsidP="00DB094F">
      <w:pPr>
        <w:widowControl w:val="0"/>
        <w:autoSpaceDE w:val="0"/>
        <w:autoSpaceDN w:val="0"/>
        <w:adjustRightInd w:val="0"/>
        <w:spacing w:after="120"/>
        <w:rPr>
          <w:rFonts w:cs="Times New Roman"/>
          <w:sz w:val="21"/>
          <w:szCs w:val="18"/>
        </w:rPr>
      </w:pPr>
      <w:r w:rsidRPr="00AD519F">
        <w:rPr>
          <w:rFonts w:cs="Times New Roman"/>
          <w:b/>
          <w:i/>
          <w:sz w:val="21"/>
          <w:szCs w:val="18"/>
        </w:rPr>
        <w:t>Test and quiz policy</w:t>
      </w:r>
      <w:r w:rsidRPr="00817687">
        <w:rPr>
          <w:rFonts w:cs="Times New Roman"/>
          <w:sz w:val="21"/>
          <w:szCs w:val="18"/>
        </w:rPr>
        <w:t>: Talking, passing notes, and “sign language” of any kind will not be tolerated until ALL testing</w:t>
      </w:r>
      <w:r>
        <w:rPr>
          <w:rFonts w:cs="Times New Roman"/>
          <w:sz w:val="21"/>
          <w:szCs w:val="18"/>
        </w:rPr>
        <w:t xml:space="preserve"> (including for all other classmates)</w:t>
      </w:r>
      <w:r w:rsidRPr="00817687">
        <w:rPr>
          <w:rFonts w:cs="Times New Roman"/>
          <w:sz w:val="21"/>
          <w:szCs w:val="18"/>
        </w:rPr>
        <w:t xml:space="preserve"> is over. If you finish before your peers, </w:t>
      </w:r>
      <w:r>
        <w:rPr>
          <w:rFonts w:cs="Times New Roman"/>
          <w:sz w:val="21"/>
          <w:szCs w:val="18"/>
        </w:rPr>
        <w:t xml:space="preserve">you may </w:t>
      </w:r>
      <w:r w:rsidRPr="00817687">
        <w:rPr>
          <w:rFonts w:cs="Times New Roman"/>
          <w:sz w:val="21"/>
          <w:szCs w:val="18"/>
        </w:rPr>
        <w:t xml:space="preserve">sit quietly and </w:t>
      </w:r>
      <w:r>
        <w:rPr>
          <w:rFonts w:cs="Times New Roman"/>
          <w:sz w:val="21"/>
          <w:szCs w:val="18"/>
        </w:rPr>
        <w:t>read your Choice book</w:t>
      </w:r>
      <w:r w:rsidRPr="00817687">
        <w:rPr>
          <w:rFonts w:cs="Times New Roman"/>
          <w:sz w:val="21"/>
          <w:szCs w:val="18"/>
        </w:rPr>
        <w:t>. If you have a question during the test, raise your hand. Any attempt to cheat during any testing situation will result in a zero with no make-up.</w:t>
      </w:r>
      <w:r>
        <w:rPr>
          <w:rFonts w:cs="Times New Roman"/>
          <w:sz w:val="21"/>
          <w:szCs w:val="18"/>
        </w:rPr>
        <w:t xml:space="preserve">  You may elect to retake ONE SUMMATIVE assessment per quarter.</w:t>
      </w:r>
    </w:p>
    <w:p w14:paraId="51410A37" w14:textId="77777777" w:rsidR="00DB094F" w:rsidRPr="00817687" w:rsidRDefault="00DB094F" w:rsidP="00DB094F">
      <w:pPr>
        <w:widowControl w:val="0"/>
        <w:autoSpaceDE w:val="0"/>
        <w:autoSpaceDN w:val="0"/>
        <w:adjustRightInd w:val="0"/>
        <w:spacing w:after="120"/>
        <w:rPr>
          <w:rFonts w:cs="Times New Roman"/>
          <w:sz w:val="21"/>
          <w:szCs w:val="18"/>
        </w:rPr>
      </w:pPr>
      <w:r w:rsidRPr="00AD519F">
        <w:rPr>
          <w:rFonts w:cs="Times New Roman"/>
          <w:b/>
          <w:i/>
          <w:sz w:val="21"/>
          <w:szCs w:val="18"/>
        </w:rPr>
        <w:t>Plagiarism:</w:t>
      </w:r>
      <w:r w:rsidRPr="00817687">
        <w:rPr>
          <w:rFonts w:cs="Times New Roman"/>
          <w:sz w:val="21"/>
          <w:szCs w:val="18"/>
        </w:rPr>
        <w:t xml:space="preserve"> Plagiarism means copying from another source</w:t>
      </w:r>
      <w:r>
        <w:rPr>
          <w:rFonts w:cs="Times New Roman"/>
          <w:sz w:val="21"/>
          <w:szCs w:val="18"/>
        </w:rPr>
        <w:t xml:space="preserve"> without giving that source credit</w:t>
      </w:r>
      <w:r w:rsidRPr="00817687">
        <w:rPr>
          <w:rFonts w:cs="Times New Roman"/>
          <w:sz w:val="21"/>
          <w:szCs w:val="18"/>
        </w:rPr>
        <w:t>. This includes your best friend, a book, the Internet, etc. Simply changing a few words does not mean you have not plagiarized. Coincidences can happen, but they do not happen throughout an entire paper. If you are caught plagiarizing you will be given a zero with no make-up. Please consult the HPSH Grading &amp; Assessment Policy for further information.</w:t>
      </w:r>
    </w:p>
    <w:p w14:paraId="006483BB" w14:textId="79F8D7E3" w:rsidR="00DB094F" w:rsidRPr="009F20A7" w:rsidRDefault="009F20A7" w:rsidP="009F20A7">
      <w:pPr>
        <w:widowControl w:val="0"/>
        <w:autoSpaceDE w:val="0"/>
        <w:autoSpaceDN w:val="0"/>
        <w:adjustRightInd w:val="0"/>
        <w:spacing w:after="120"/>
        <w:rPr>
          <w:b/>
          <w:i/>
          <w:sz w:val="21"/>
          <w:szCs w:val="18"/>
          <w:u w:val="single"/>
        </w:rPr>
      </w:pPr>
      <w:r>
        <w:rPr>
          <w:b/>
          <w:i/>
          <w:sz w:val="21"/>
          <w:szCs w:val="18"/>
        </w:rPr>
        <w:t>Electronics/Cell phones</w:t>
      </w:r>
      <w:r>
        <w:rPr>
          <w:sz w:val="21"/>
          <w:szCs w:val="18"/>
        </w:rPr>
        <w:t>: should not be out in class u</w:t>
      </w:r>
      <w:r w:rsidRPr="00817687">
        <w:rPr>
          <w:sz w:val="21"/>
          <w:szCs w:val="18"/>
        </w:rPr>
        <w:t>nless otherwise directed</w:t>
      </w:r>
      <w:r>
        <w:rPr>
          <w:sz w:val="21"/>
          <w:szCs w:val="18"/>
        </w:rPr>
        <w:t xml:space="preserve">. This is consistent with Dr. Tucker’s messages over the summer and will be more specifically addressed during your welcome meeting. </w:t>
      </w:r>
      <w:r>
        <w:rPr>
          <w:b/>
          <w:i/>
          <w:sz w:val="21"/>
          <w:szCs w:val="18"/>
          <w:u w:val="single"/>
        </w:rPr>
        <w:t xml:space="preserve">=&gt;iPads need to be fully charged and brought in daily, but should </w:t>
      </w:r>
      <w:r w:rsidRPr="00AD519F">
        <w:rPr>
          <w:b/>
          <w:i/>
          <w:sz w:val="21"/>
          <w:szCs w:val="18"/>
          <w:u w:val="single"/>
        </w:rPr>
        <w:t>only be out when I have directed you to use</w:t>
      </w:r>
      <w:r>
        <w:rPr>
          <w:b/>
          <w:i/>
          <w:sz w:val="21"/>
          <w:szCs w:val="18"/>
          <w:u w:val="single"/>
        </w:rPr>
        <w:t xml:space="preserve"> them for a class related activity</w:t>
      </w:r>
      <w:r>
        <w:rPr>
          <w:b/>
          <w:i/>
          <w:sz w:val="21"/>
          <w:szCs w:val="18"/>
          <w:u w:val="single"/>
        </w:rPr>
        <w:t>.</w:t>
      </w:r>
    </w:p>
    <w:p w14:paraId="518E1171" w14:textId="77777777" w:rsidR="009F20A7" w:rsidRPr="00D618DA" w:rsidRDefault="009F20A7" w:rsidP="009F20A7">
      <w:pPr>
        <w:widowControl w:val="0"/>
        <w:autoSpaceDE w:val="0"/>
        <w:autoSpaceDN w:val="0"/>
        <w:adjustRightInd w:val="0"/>
        <w:spacing w:after="120"/>
        <w:rPr>
          <w:sz w:val="21"/>
          <w:szCs w:val="18"/>
          <w:u w:val="single"/>
        </w:rPr>
      </w:pPr>
      <w:r>
        <w:rPr>
          <w:b/>
          <w:i/>
          <w:sz w:val="21"/>
          <w:szCs w:val="18"/>
          <w:u w:val="single"/>
        </w:rPr>
        <w:lastRenderedPageBreak/>
        <w:t xml:space="preserve">Necessary class materials:  </w:t>
      </w:r>
      <w:r>
        <w:rPr>
          <w:b/>
          <w:i/>
          <w:sz w:val="21"/>
          <w:szCs w:val="18"/>
        </w:rPr>
        <w:tab/>
      </w:r>
      <w:r>
        <w:rPr>
          <w:b/>
          <w:i/>
          <w:sz w:val="21"/>
          <w:szCs w:val="18"/>
        </w:rPr>
        <w:tab/>
      </w:r>
      <w:r>
        <w:rPr>
          <w:b/>
          <w:i/>
          <w:sz w:val="21"/>
          <w:szCs w:val="18"/>
        </w:rPr>
        <w:tab/>
      </w:r>
      <w:r>
        <w:rPr>
          <w:b/>
          <w:i/>
          <w:sz w:val="21"/>
          <w:szCs w:val="18"/>
        </w:rPr>
        <w:tab/>
      </w:r>
      <w:r>
        <w:rPr>
          <w:b/>
          <w:i/>
          <w:sz w:val="21"/>
          <w:szCs w:val="18"/>
          <w:u w:val="single"/>
        </w:rPr>
        <w:t>Suggested class materials</w:t>
      </w:r>
    </w:p>
    <w:p w14:paraId="52400B18" w14:textId="39981B35" w:rsidR="009F20A7" w:rsidRDefault="009F20A7" w:rsidP="009F20A7">
      <w:pPr>
        <w:widowControl w:val="0"/>
        <w:autoSpaceDE w:val="0"/>
        <w:autoSpaceDN w:val="0"/>
        <w:adjustRightInd w:val="0"/>
        <w:spacing w:after="120"/>
        <w:rPr>
          <w:sz w:val="21"/>
          <w:szCs w:val="18"/>
        </w:rPr>
      </w:pPr>
      <w:r>
        <w:rPr>
          <w:sz w:val="21"/>
          <w:szCs w:val="18"/>
        </w:rPr>
        <w:tab/>
        <w:t xml:space="preserve">*  Your </w:t>
      </w:r>
      <w:r>
        <w:rPr>
          <w:sz w:val="21"/>
          <w:szCs w:val="18"/>
        </w:rPr>
        <w:t xml:space="preserve">charged </w:t>
      </w:r>
      <w:proofErr w:type="spellStart"/>
      <w:r>
        <w:rPr>
          <w:sz w:val="21"/>
          <w:szCs w:val="18"/>
        </w:rPr>
        <w:t>ipad</w:t>
      </w:r>
      <w:proofErr w:type="spellEnd"/>
      <w:r>
        <w:rPr>
          <w:sz w:val="21"/>
          <w:szCs w:val="18"/>
        </w:rPr>
        <w:tab/>
      </w:r>
      <w:r>
        <w:rPr>
          <w:sz w:val="21"/>
          <w:szCs w:val="18"/>
        </w:rPr>
        <w:tab/>
      </w:r>
      <w:r>
        <w:rPr>
          <w:sz w:val="21"/>
          <w:szCs w:val="18"/>
        </w:rPr>
        <w:tab/>
      </w:r>
      <w:r>
        <w:rPr>
          <w:sz w:val="21"/>
          <w:szCs w:val="18"/>
        </w:rPr>
        <w:tab/>
        <w:t>* Your own copy of the novels (so you</w:t>
      </w:r>
    </w:p>
    <w:p w14:paraId="7DF678E6" w14:textId="106A047D" w:rsidR="009F20A7" w:rsidRDefault="009F20A7" w:rsidP="009F20A7">
      <w:pPr>
        <w:widowControl w:val="0"/>
        <w:autoSpaceDE w:val="0"/>
        <w:autoSpaceDN w:val="0"/>
        <w:adjustRightInd w:val="0"/>
        <w:spacing w:after="120"/>
        <w:rPr>
          <w:sz w:val="21"/>
          <w:szCs w:val="18"/>
        </w:rPr>
      </w:pPr>
      <w:r>
        <w:rPr>
          <w:sz w:val="21"/>
          <w:szCs w:val="18"/>
        </w:rPr>
        <w:tab/>
        <w:t xml:space="preserve">*  2 notebooks &amp; 1 </w:t>
      </w:r>
      <w:proofErr w:type="gramStart"/>
      <w:r>
        <w:rPr>
          <w:sz w:val="21"/>
          <w:szCs w:val="18"/>
        </w:rPr>
        <w:t>folder</w:t>
      </w:r>
      <w:proofErr w:type="gramEnd"/>
      <w:r>
        <w:rPr>
          <w:sz w:val="21"/>
          <w:szCs w:val="18"/>
        </w:rPr>
        <w:tab/>
      </w:r>
      <w:r>
        <w:rPr>
          <w:sz w:val="21"/>
          <w:szCs w:val="18"/>
        </w:rPr>
        <w:tab/>
      </w:r>
      <w:r>
        <w:rPr>
          <w:sz w:val="21"/>
          <w:szCs w:val="18"/>
        </w:rPr>
        <w:tab/>
      </w:r>
      <w:r>
        <w:rPr>
          <w:sz w:val="21"/>
          <w:szCs w:val="18"/>
        </w:rPr>
        <w:t xml:space="preserve">   </w:t>
      </w:r>
      <w:r>
        <w:rPr>
          <w:sz w:val="21"/>
          <w:szCs w:val="18"/>
        </w:rPr>
        <w:t>can annotate key passages)</w:t>
      </w:r>
    </w:p>
    <w:p w14:paraId="7388FFF2" w14:textId="77777777" w:rsidR="009F20A7" w:rsidRDefault="009F20A7" w:rsidP="009F20A7">
      <w:pPr>
        <w:widowControl w:val="0"/>
        <w:autoSpaceDE w:val="0"/>
        <w:autoSpaceDN w:val="0"/>
        <w:adjustRightInd w:val="0"/>
        <w:spacing w:after="120"/>
        <w:rPr>
          <w:sz w:val="21"/>
          <w:szCs w:val="18"/>
        </w:rPr>
      </w:pPr>
      <w:r>
        <w:rPr>
          <w:sz w:val="21"/>
          <w:szCs w:val="18"/>
        </w:rPr>
        <w:tab/>
        <w:t>*  2 different colored pens and 1 highlighter</w:t>
      </w:r>
      <w:r>
        <w:rPr>
          <w:sz w:val="21"/>
          <w:szCs w:val="18"/>
        </w:rPr>
        <w:tab/>
        <w:t xml:space="preserve">* Facial tissues  </w:t>
      </w:r>
    </w:p>
    <w:p w14:paraId="69CFD26F" w14:textId="77777777" w:rsidR="009F20A7" w:rsidRDefault="009F20A7" w:rsidP="009F20A7">
      <w:pPr>
        <w:widowControl w:val="0"/>
        <w:autoSpaceDE w:val="0"/>
        <w:autoSpaceDN w:val="0"/>
        <w:adjustRightInd w:val="0"/>
        <w:spacing w:after="120"/>
        <w:rPr>
          <w:sz w:val="21"/>
          <w:szCs w:val="18"/>
        </w:rPr>
      </w:pPr>
      <w:r>
        <w:rPr>
          <w:sz w:val="21"/>
          <w:szCs w:val="18"/>
        </w:rPr>
        <w:tab/>
        <w:t>*  1 stack of post-</w:t>
      </w:r>
      <w:proofErr w:type="spellStart"/>
      <w:r>
        <w:rPr>
          <w:sz w:val="21"/>
          <w:szCs w:val="18"/>
        </w:rPr>
        <w:t>its</w:t>
      </w:r>
      <w:proofErr w:type="spellEnd"/>
      <w:r>
        <w:rPr>
          <w:sz w:val="21"/>
          <w:szCs w:val="18"/>
        </w:rPr>
        <w:tab/>
      </w:r>
      <w:r>
        <w:rPr>
          <w:sz w:val="21"/>
          <w:szCs w:val="18"/>
        </w:rPr>
        <w:tab/>
      </w:r>
      <w:r>
        <w:rPr>
          <w:sz w:val="21"/>
          <w:szCs w:val="18"/>
        </w:rPr>
        <w:tab/>
      </w:r>
      <w:r>
        <w:rPr>
          <w:sz w:val="21"/>
          <w:szCs w:val="18"/>
        </w:rPr>
        <w:tab/>
        <w:t>* Scotch invisible tape</w:t>
      </w:r>
    </w:p>
    <w:p w14:paraId="64C8DF56" w14:textId="77777777" w:rsidR="009F20A7" w:rsidRDefault="009F20A7" w:rsidP="009F20A7">
      <w:pPr>
        <w:widowControl w:val="0"/>
        <w:autoSpaceDE w:val="0"/>
        <w:autoSpaceDN w:val="0"/>
        <w:adjustRightInd w:val="0"/>
        <w:spacing w:after="120"/>
        <w:rPr>
          <w:sz w:val="21"/>
          <w:szCs w:val="18"/>
        </w:rPr>
      </w:pPr>
      <w:r>
        <w:rPr>
          <w:sz w:val="21"/>
          <w:szCs w:val="18"/>
        </w:rPr>
        <w:tab/>
        <w:t>* choice book to read independently</w:t>
      </w:r>
      <w:r>
        <w:rPr>
          <w:sz w:val="21"/>
          <w:szCs w:val="18"/>
        </w:rPr>
        <w:tab/>
      </w:r>
      <w:r>
        <w:rPr>
          <w:sz w:val="21"/>
          <w:szCs w:val="18"/>
        </w:rPr>
        <w:tab/>
        <w:t>* markers/color pencils</w:t>
      </w:r>
    </w:p>
    <w:p w14:paraId="092CDF7B" w14:textId="77777777" w:rsidR="009F20A7" w:rsidRDefault="009F20A7" w:rsidP="009F20A7">
      <w:pPr>
        <w:widowControl w:val="0"/>
        <w:autoSpaceDE w:val="0"/>
        <w:autoSpaceDN w:val="0"/>
        <w:adjustRightInd w:val="0"/>
        <w:spacing w:after="120"/>
        <w:ind w:right="-540"/>
        <w:rPr>
          <w:sz w:val="21"/>
          <w:szCs w:val="18"/>
        </w:rPr>
      </w:pPr>
      <w:r>
        <w:rPr>
          <w:sz w:val="21"/>
          <w:szCs w:val="18"/>
        </w:rPr>
        <w:tab/>
      </w:r>
      <w:r>
        <w:rPr>
          <w:sz w:val="21"/>
          <w:szCs w:val="18"/>
        </w:rPr>
        <w:tab/>
      </w:r>
      <w:r>
        <w:rPr>
          <w:sz w:val="21"/>
          <w:szCs w:val="18"/>
        </w:rPr>
        <w:tab/>
      </w:r>
      <w:r>
        <w:rPr>
          <w:sz w:val="21"/>
          <w:szCs w:val="18"/>
        </w:rPr>
        <w:tab/>
      </w:r>
      <w:r>
        <w:rPr>
          <w:sz w:val="21"/>
          <w:szCs w:val="18"/>
        </w:rPr>
        <w:tab/>
      </w:r>
      <w:r>
        <w:rPr>
          <w:sz w:val="21"/>
          <w:szCs w:val="18"/>
        </w:rPr>
        <w:tab/>
      </w:r>
      <w:r>
        <w:rPr>
          <w:sz w:val="21"/>
          <w:szCs w:val="18"/>
        </w:rPr>
        <w:tab/>
        <w:t>* Norwex cloths (clean desks with no toxic chemical)</w:t>
      </w:r>
    </w:p>
    <w:p w14:paraId="7EF26F72" w14:textId="77777777" w:rsidR="009F20A7" w:rsidRDefault="009F20A7" w:rsidP="009F20A7">
      <w:pPr>
        <w:widowControl w:val="0"/>
        <w:autoSpaceDE w:val="0"/>
        <w:autoSpaceDN w:val="0"/>
        <w:adjustRightInd w:val="0"/>
        <w:spacing w:after="120"/>
        <w:rPr>
          <w:sz w:val="21"/>
          <w:szCs w:val="18"/>
        </w:rPr>
      </w:pPr>
      <w:r>
        <w:rPr>
          <w:sz w:val="21"/>
          <w:szCs w:val="18"/>
        </w:rPr>
        <w:tab/>
      </w:r>
      <w:r>
        <w:rPr>
          <w:sz w:val="21"/>
          <w:szCs w:val="18"/>
        </w:rPr>
        <w:tab/>
      </w:r>
      <w:r>
        <w:rPr>
          <w:sz w:val="21"/>
          <w:szCs w:val="18"/>
        </w:rPr>
        <w:tab/>
      </w:r>
      <w:r>
        <w:rPr>
          <w:sz w:val="21"/>
          <w:szCs w:val="18"/>
        </w:rPr>
        <w:tab/>
      </w:r>
      <w:r>
        <w:rPr>
          <w:sz w:val="21"/>
          <w:szCs w:val="18"/>
        </w:rPr>
        <w:tab/>
      </w:r>
      <w:r>
        <w:rPr>
          <w:sz w:val="21"/>
          <w:szCs w:val="18"/>
        </w:rPr>
        <w:tab/>
      </w:r>
      <w:r>
        <w:rPr>
          <w:sz w:val="21"/>
          <w:szCs w:val="18"/>
        </w:rPr>
        <w:tab/>
      </w:r>
    </w:p>
    <w:p w14:paraId="1986211E" w14:textId="4439F82B" w:rsidR="009F20A7" w:rsidRPr="00B16CD2" w:rsidRDefault="009F20A7" w:rsidP="009F20A7">
      <w:pPr>
        <w:widowControl w:val="0"/>
        <w:autoSpaceDE w:val="0"/>
        <w:autoSpaceDN w:val="0"/>
        <w:adjustRightInd w:val="0"/>
        <w:spacing w:after="120"/>
        <w:ind w:left="4320" w:firstLine="720"/>
        <w:rPr>
          <w:b/>
          <w:sz w:val="21"/>
          <w:szCs w:val="18"/>
          <w:u w:val="single"/>
        </w:rPr>
      </w:pPr>
      <w:r>
        <w:rPr>
          <w:b/>
          <w:sz w:val="21"/>
          <w:szCs w:val="18"/>
          <w:u w:val="single"/>
        </w:rPr>
        <w:t>Crazy wish list for the room:</w:t>
      </w:r>
    </w:p>
    <w:p w14:paraId="49B12E8D" w14:textId="293264BA" w:rsidR="009F20A7" w:rsidRDefault="009F20A7" w:rsidP="009F20A7">
      <w:pPr>
        <w:widowControl w:val="0"/>
        <w:autoSpaceDE w:val="0"/>
        <w:autoSpaceDN w:val="0"/>
        <w:adjustRightInd w:val="0"/>
        <w:spacing w:after="120"/>
        <w:rPr>
          <w:sz w:val="21"/>
          <w:szCs w:val="18"/>
        </w:rPr>
      </w:pPr>
      <w:r>
        <w:rPr>
          <w:sz w:val="21"/>
          <w:szCs w:val="18"/>
        </w:rPr>
        <w:tab/>
      </w:r>
      <w:r>
        <w:rPr>
          <w:sz w:val="21"/>
          <w:szCs w:val="18"/>
        </w:rPr>
        <w:tab/>
      </w:r>
      <w:r>
        <w:rPr>
          <w:sz w:val="21"/>
          <w:szCs w:val="18"/>
        </w:rPr>
        <w:tab/>
      </w:r>
      <w:r>
        <w:rPr>
          <w:sz w:val="21"/>
          <w:szCs w:val="18"/>
        </w:rPr>
        <w:tab/>
      </w:r>
      <w:r>
        <w:rPr>
          <w:sz w:val="21"/>
          <w:szCs w:val="18"/>
        </w:rPr>
        <w:tab/>
      </w:r>
      <w:r>
        <w:rPr>
          <w:sz w:val="21"/>
          <w:szCs w:val="18"/>
        </w:rPr>
        <w:tab/>
      </w:r>
      <w:r>
        <w:rPr>
          <w:sz w:val="21"/>
          <w:szCs w:val="18"/>
        </w:rPr>
        <w:tab/>
        <w:t>*</w:t>
      </w:r>
      <w:r w:rsidR="00720EED">
        <w:rPr>
          <w:sz w:val="21"/>
          <w:szCs w:val="18"/>
        </w:rPr>
        <w:t>DVD</w:t>
      </w:r>
      <w:r>
        <w:rPr>
          <w:sz w:val="21"/>
          <w:szCs w:val="18"/>
        </w:rPr>
        <w:t xml:space="preserve"> player with remote</w:t>
      </w:r>
    </w:p>
    <w:p w14:paraId="2D53A8F9" w14:textId="329A0C93" w:rsidR="009F20A7" w:rsidRDefault="009F20A7" w:rsidP="009F20A7">
      <w:pPr>
        <w:widowControl w:val="0"/>
        <w:autoSpaceDE w:val="0"/>
        <w:autoSpaceDN w:val="0"/>
        <w:adjustRightInd w:val="0"/>
        <w:spacing w:after="120"/>
        <w:rPr>
          <w:sz w:val="21"/>
          <w:szCs w:val="18"/>
        </w:rPr>
      </w:pPr>
      <w:r>
        <w:rPr>
          <w:sz w:val="21"/>
          <w:szCs w:val="18"/>
        </w:rPr>
        <w:tab/>
        <w:t xml:space="preserve">     </w:t>
      </w:r>
      <w:r>
        <w:rPr>
          <w:sz w:val="21"/>
          <w:szCs w:val="18"/>
        </w:rPr>
        <w:tab/>
      </w:r>
      <w:r>
        <w:rPr>
          <w:sz w:val="21"/>
          <w:szCs w:val="18"/>
        </w:rPr>
        <w:tab/>
      </w:r>
      <w:r>
        <w:rPr>
          <w:sz w:val="21"/>
          <w:szCs w:val="18"/>
        </w:rPr>
        <w:tab/>
      </w:r>
      <w:r>
        <w:rPr>
          <w:sz w:val="21"/>
          <w:szCs w:val="18"/>
        </w:rPr>
        <w:tab/>
      </w:r>
      <w:r>
        <w:rPr>
          <w:sz w:val="21"/>
          <w:szCs w:val="18"/>
        </w:rPr>
        <w:tab/>
        <w:t xml:space="preserve">            </w:t>
      </w:r>
      <w:r w:rsidR="00720EED">
        <w:rPr>
          <w:sz w:val="21"/>
          <w:szCs w:val="18"/>
        </w:rPr>
        <w:t xml:space="preserve">   </w:t>
      </w:r>
      <w:r>
        <w:rPr>
          <w:sz w:val="21"/>
          <w:szCs w:val="18"/>
        </w:rPr>
        <w:t xml:space="preserve"> * cd player </w:t>
      </w:r>
    </w:p>
    <w:p w14:paraId="7D861273" w14:textId="77777777" w:rsidR="009F20A7" w:rsidRDefault="009F20A7" w:rsidP="009F20A7">
      <w:pPr>
        <w:widowControl w:val="0"/>
        <w:autoSpaceDE w:val="0"/>
        <w:autoSpaceDN w:val="0"/>
        <w:adjustRightInd w:val="0"/>
        <w:spacing w:after="120"/>
        <w:rPr>
          <w:sz w:val="21"/>
          <w:szCs w:val="18"/>
        </w:rPr>
      </w:pPr>
      <w:r>
        <w:rPr>
          <w:sz w:val="21"/>
          <w:szCs w:val="18"/>
        </w:rPr>
        <w:tab/>
      </w:r>
      <w:r>
        <w:rPr>
          <w:sz w:val="21"/>
          <w:szCs w:val="18"/>
        </w:rPr>
        <w:tab/>
      </w:r>
      <w:r>
        <w:rPr>
          <w:sz w:val="21"/>
          <w:szCs w:val="18"/>
        </w:rPr>
        <w:tab/>
      </w:r>
      <w:r>
        <w:rPr>
          <w:sz w:val="21"/>
          <w:szCs w:val="18"/>
        </w:rPr>
        <w:tab/>
      </w:r>
      <w:r>
        <w:rPr>
          <w:sz w:val="21"/>
          <w:szCs w:val="18"/>
        </w:rPr>
        <w:tab/>
      </w:r>
      <w:r>
        <w:rPr>
          <w:sz w:val="21"/>
          <w:szCs w:val="18"/>
        </w:rPr>
        <w:tab/>
      </w:r>
      <w:r>
        <w:rPr>
          <w:sz w:val="21"/>
          <w:szCs w:val="18"/>
        </w:rPr>
        <w:tab/>
        <w:t>* Audible gift cards (to listen to novels)</w:t>
      </w:r>
    </w:p>
    <w:p w14:paraId="1B7EB63F" w14:textId="77777777" w:rsidR="009F20A7" w:rsidRDefault="009F20A7" w:rsidP="009F20A7">
      <w:pPr>
        <w:widowControl w:val="0"/>
        <w:autoSpaceDE w:val="0"/>
        <w:autoSpaceDN w:val="0"/>
        <w:adjustRightInd w:val="0"/>
        <w:spacing w:after="120"/>
        <w:rPr>
          <w:sz w:val="21"/>
          <w:szCs w:val="18"/>
        </w:rPr>
      </w:pPr>
      <w:r>
        <w:rPr>
          <w:sz w:val="21"/>
          <w:szCs w:val="18"/>
        </w:rPr>
        <w:tab/>
      </w:r>
      <w:r>
        <w:rPr>
          <w:sz w:val="21"/>
          <w:szCs w:val="18"/>
        </w:rPr>
        <w:tab/>
      </w:r>
      <w:r>
        <w:rPr>
          <w:sz w:val="21"/>
          <w:szCs w:val="18"/>
        </w:rPr>
        <w:tab/>
      </w:r>
      <w:r>
        <w:rPr>
          <w:sz w:val="21"/>
          <w:szCs w:val="18"/>
        </w:rPr>
        <w:tab/>
      </w:r>
      <w:r>
        <w:rPr>
          <w:sz w:val="21"/>
          <w:szCs w:val="18"/>
        </w:rPr>
        <w:tab/>
      </w:r>
      <w:r>
        <w:rPr>
          <w:sz w:val="21"/>
          <w:szCs w:val="18"/>
        </w:rPr>
        <w:tab/>
      </w:r>
      <w:r>
        <w:rPr>
          <w:sz w:val="21"/>
          <w:szCs w:val="18"/>
        </w:rPr>
        <w:tab/>
        <w:t>* granola bars/ nutritious snacks</w:t>
      </w:r>
    </w:p>
    <w:p w14:paraId="67225B16" w14:textId="0AC12A30" w:rsidR="009F20A7" w:rsidRDefault="009F20A7" w:rsidP="009F20A7">
      <w:pPr>
        <w:widowControl w:val="0"/>
        <w:autoSpaceDE w:val="0"/>
        <w:autoSpaceDN w:val="0"/>
        <w:adjustRightInd w:val="0"/>
        <w:spacing w:after="120"/>
        <w:rPr>
          <w:sz w:val="21"/>
          <w:szCs w:val="18"/>
        </w:rPr>
      </w:pPr>
      <w:r>
        <w:rPr>
          <w:sz w:val="21"/>
          <w:szCs w:val="18"/>
        </w:rPr>
        <w:tab/>
      </w:r>
      <w:r>
        <w:rPr>
          <w:sz w:val="21"/>
          <w:szCs w:val="18"/>
        </w:rPr>
        <w:tab/>
      </w:r>
      <w:r>
        <w:rPr>
          <w:sz w:val="21"/>
          <w:szCs w:val="18"/>
        </w:rPr>
        <w:tab/>
      </w:r>
      <w:r>
        <w:rPr>
          <w:sz w:val="21"/>
          <w:szCs w:val="18"/>
        </w:rPr>
        <w:tab/>
      </w:r>
      <w:r>
        <w:rPr>
          <w:sz w:val="21"/>
          <w:szCs w:val="18"/>
        </w:rPr>
        <w:tab/>
      </w:r>
      <w:r>
        <w:rPr>
          <w:sz w:val="21"/>
          <w:szCs w:val="18"/>
        </w:rPr>
        <w:tab/>
      </w:r>
      <w:r>
        <w:rPr>
          <w:sz w:val="21"/>
          <w:szCs w:val="18"/>
        </w:rPr>
        <w:tab/>
        <w:t>* quiet fans for our warm room</w:t>
      </w:r>
    </w:p>
    <w:p w14:paraId="2F7C1BD3" w14:textId="485AF944" w:rsidR="00720EED" w:rsidRDefault="00720EED" w:rsidP="009F20A7">
      <w:pPr>
        <w:widowControl w:val="0"/>
        <w:autoSpaceDE w:val="0"/>
        <w:autoSpaceDN w:val="0"/>
        <w:adjustRightInd w:val="0"/>
        <w:spacing w:after="120"/>
        <w:rPr>
          <w:sz w:val="21"/>
          <w:szCs w:val="18"/>
        </w:rPr>
      </w:pPr>
      <w:r>
        <w:rPr>
          <w:sz w:val="21"/>
          <w:szCs w:val="18"/>
        </w:rPr>
        <w:tab/>
      </w:r>
      <w:r>
        <w:rPr>
          <w:sz w:val="21"/>
          <w:szCs w:val="18"/>
        </w:rPr>
        <w:tab/>
      </w:r>
      <w:r>
        <w:rPr>
          <w:sz w:val="21"/>
          <w:szCs w:val="18"/>
        </w:rPr>
        <w:tab/>
      </w:r>
      <w:r>
        <w:rPr>
          <w:sz w:val="21"/>
          <w:szCs w:val="18"/>
        </w:rPr>
        <w:tab/>
      </w:r>
      <w:r>
        <w:rPr>
          <w:sz w:val="21"/>
          <w:szCs w:val="18"/>
        </w:rPr>
        <w:tab/>
      </w:r>
      <w:r>
        <w:rPr>
          <w:sz w:val="21"/>
          <w:szCs w:val="18"/>
        </w:rPr>
        <w:tab/>
      </w:r>
      <w:r>
        <w:rPr>
          <w:sz w:val="21"/>
          <w:szCs w:val="18"/>
        </w:rPr>
        <w:tab/>
        <w:t xml:space="preserve">* </w:t>
      </w:r>
      <w:bookmarkStart w:id="0" w:name="_GoBack"/>
      <w:bookmarkEnd w:id="0"/>
      <w:r>
        <w:rPr>
          <w:sz w:val="21"/>
          <w:szCs w:val="18"/>
        </w:rPr>
        <w:t>colorful and fun decorated Band-Aids</w:t>
      </w:r>
    </w:p>
    <w:p w14:paraId="2C0D50C8" w14:textId="6BEED3A3" w:rsidR="009F20A7" w:rsidRDefault="009F20A7" w:rsidP="009F20A7">
      <w:pPr>
        <w:widowControl w:val="0"/>
        <w:autoSpaceDE w:val="0"/>
        <w:autoSpaceDN w:val="0"/>
        <w:adjustRightInd w:val="0"/>
        <w:spacing w:after="120"/>
        <w:rPr>
          <w:sz w:val="21"/>
          <w:szCs w:val="18"/>
        </w:rPr>
      </w:pPr>
      <w:r>
        <w:rPr>
          <w:sz w:val="21"/>
          <w:szCs w:val="18"/>
        </w:rPr>
        <w:tab/>
      </w:r>
      <w:r>
        <w:rPr>
          <w:sz w:val="21"/>
          <w:szCs w:val="18"/>
        </w:rPr>
        <w:tab/>
      </w:r>
      <w:r>
        <w:rPr>
          <w:sz w:val="21"/>
          <w:szCs w:val="18"/>
        </w:rPr>
        <w:tab/>
      </w:r>
      <w:r>
        <w:rPr>
          <w:sz w:val="21"/>
          <w:szCs w:val="18"/>
        </w:rPr>
        <w:tab/>
      </w:r>
      <w:r>
        <w:rPr>
          <w:sz w:val="21"/>
          <w:szCs w:val="18"/>
        </w:rPr>
        <w:tab/>
      </w:r>
      <w:r>
        <w:rPr>
          <w:sz w:val="21"/>
          <w:szCs w:val="18"/>
        </w:rPr>
        <w:tab/>
      </w:r>
      <w:r>
        <w:rPr>
          <w:sz w:val="21"/>
          <w:szCs w:val="18"/>
        </w:rPr>
        <w:tab/>
        <w:t>* Cozy reading area items (hip area rug, small</w:t>
      </w:r>
      <w:r>
        <w:rPr>
          <w:sz w:val="21"/>
          <w:szCs w:val="18"/>
        </w:rPr>
        <w:tab/>
      </w:r>
      <w:r>
        <w:rPr>
          <w:sz w:val="21"/>
          <w:szCs w:val="18"/>
        </w:rPr>
        <w:tab/>
      </w:r>
      <w:r>
        <w:rPr>
          <w:sz w:val="21"/>
          <w:szCs w:val="18"/>
        </w:rPr>
        <w:tab/>
      </w:r>
      <w:r>
        <w:rPr>
          <w:sz w:val="21"/>
          <w:szCs w:val="18"/>
        </w:rPr>
        <w:tab/>
      </w:r>
      <w:r>
        <w:rPr>
          <w:sz w:val="21"/>
          <w:szCs w:val="18"/>
        </w:rPr>
        <w:tab/>
      </w:r>
      <w:r>
        <w:rPr>
          <w:sz w:val="21"/>
          <w:szCs w:val="18"/>
        </w:rPr>
        <w:tab/>
      </w:r>
      <w:r>
        <w:rPr>
          <w:sz w:val="21"/>
          <w:szCs w:val="18"/>
        </w:rPr>
        <w:tab/>
      </w:r>
      <w:r>
        <w:rPr>
          <w:sz w:val="21"/>
          <w:szCs w:val="18"/>
        </w:rPr>
        <w:tab/>
      </w:r>
      <w:r>
        <w:rPr>
          <w:sz w:val="21"/>
          <w:szCs w:val="18"/>
        </w:rPr>
        <w:t xml:space="preserve">                </w:t>
      </w:r>
      <w:r>
        <w:rPr>
          <w:sz w:val="21"/>
          <w:szCs w:val="18"/>
        </w:rPr>
        <w:t xml:space="preserve">lamp, small end table, (p)leather chairs or small </w:t>
      </w:r>
      <w:r>
        <w:rPr>
          <w:sz w:val="21"/>
          <w:szCs w:val="18"/>
        </w:rPr>
        <w:tab/>
      </w:r>
      <w:r>
        <w:rPr>
          <w:sz w:val="21"/>
          <w:szCs w:val="18"/>
        </w:rPr>
        <w:tab/>
      </w:r>
      <w:r>
        <w:rPr>
          <w:sz w:val="21"/>
          <w:szCs w:val="18"/>
        </w:rPr>
        <w:tab/>
      </w:r>
      <w:r>
        <w:rPr>
          <w:sz w:val="21"/>
          <w:szCs w:val="18"/>
        </w:rPr>
        <w:tab/>
      </w:r>
      <w:r>
        <w:rPr>
          <w:sz w:val="21"/>
          <w:szCs w:val="18"/>
        </w:rPr>
        <w:tab/>
      </w:r>
      <w:r>
        <w:rPr>
          <w:sz w:val="21"/>
          <w:szCs w:val="18"/>
        </w:rPr>
        <w:tab/>
      </w:r>
      <w:r>
        <w:rPr>
          <w:sz w:val="21"/>
          <w:szCs w:val="18"/>
        </w:rPr>
        <w:tab/>
      </w:r>
      <w:r>
        <w:rPr>
          <w:sz w:val="21"/>
          <w:szCs w:val="18"/>
        </w:rPr>
        <w:t xml:space="preserve">               </w:t>
      </w:r>
      <w:r>
        <w:rPr>
          <w:sz w:val="21"/>
          <w:szCs w:val="18"/>
        </w:rPr>
        <w:t xml:space="preserve">couch.  We have some comfy chairs, but the area </w:t>
      </w:r>
      <w:r>
        <w:rPr>
          <w:sz w:val="21"/>
          <w:szCs w:val="18"/>
        </w:rPr>
        <w:tab/>
      </w:r>
      <w:r>
        <w:rPr>
          <w:sz w:val="21"/>
          <w:szCs w:val="18"/>
        </w:rPr>
        <w:tab/>
      </w:r>
      <w:r>
        <w:rPr>
          <w:sz w:val="21"/>
          <w:szCs w:val="18"/>
        </w:rPr>
        <w:tab/>
      </w:r>
      <w:r>
        <w:rPr>
          <w:sz w:val="21"/>
          <w:szCs w:val="18"/>
        </w:rPr>
        <w:tab/>
      </w:r>
      <w:r>
        <w:rPr>
          <w:sz w:val="21"/>
          <w:szCs w:val="18"/>
        </w:rPr>
        <w:tab/>
      </w:r>
      <w:r>
        <w:rPr>
          <w:sz w:val="21"/>
          <w:szCs w:val="18"/>
        </w:rPr>
        <w:tab/>
      </w:r>
      <w:r>
        <w:rPr>
          <w:sz w:val="21"/>
          <w:szCs w:val="18"/>
        </w:rPr>
        <w:tab/>
      </w:r>
      <w:r>
        <w:rPr>
          <w:sz w:val="21"/>
          <w:szCs w:val="18"/>
        </w:rPr>
        <w:tab/>
        <w:t>needs help!</w:t>
      </w:r>
    </w:p>
    <w:p w14:paraId="15E0D0D1" w14:textId="77777777" w:rsidR="009F20A7" w:rsidRDefault="009F20A7" w:rsidP="009F20A7">
      <w:pPr>
        <w:widowControl w:val="0"/>
        <w:autoSpaceDE w:val="0"/>
        <w:autoSpaceDN w:val="0"/>
        <w:adjustRightInd w:val="0"/>
        <w:spacing w:after="120"/>
        <w:rPr>
          <w:sz w:val="21"/>
          <w:szCs w:val="18"/>
        </w:rPr>
      </w:pPr>
      <w:r>
        <w:rPr>
          <w:sz w:val="21"/>
          <w:szCs w:val="18"/>
        </w:rPr>
        <w:tab/>
      </w:r>
    </w:p>
    <w:p w14:paraId="45D7341E" w14:textId="77777777" w:rsidR="00DB094F" w:rsidRDefault="00DB094F" w:rsidP="009F20A7">
      <w:pPr>
        <w:rPr>
          <w:rFonts w:cs="Times New Roman"/>
          <w:sz w:val="21"/>
          <w:szCs w:val="18"/>
        </w:rPr>
      </w:pPr>
    </w:p>
    <w:p w14:paraId="6BF74880" w14:textId="77777777" w:rsidR="00DB094F" w:rsidRDefault="00DB094F" w:rsidP="00DB094F">
      <w:pPr>
        <w:spacing w:after="120"/>
        <w:ind w:left="-360"/>
        <w:rPr>
          <w:rFonts w:cs="Times New Roman"/>
          <w:sz w:val="21"/>
          <w:szCs w:val="18"/>
        </w:rPr>
      </w:pPr>
    </w:p>
    <w:p w14:paraId="2F08518A" w14:textId="77777777" w:rsidR="00DB094F" w:rsidRDefault="00DB094F" w:rsidP="00DB094F">
      <w:pPr>
        <w:spacing w:after="120"/>
        <w:ind w:right="900"/>
        <w:rPr>
          <w:rFonts w:cs="Times New Roman"/>
          <w:sz w:val="21"/>
          <w:szCs w:val="18"/>
        </w:rPr>
        <w:sectPr w:rsidR="00DB094F">
          <w:type w:val="continuous"/>
          <w:pgSz w:w="12240" w:h="15840"/>
          <w:pgMar w:top="900" w:right="1080" w:bottom="450" w:left="1080" w:header="720" w:footer="720" w:gutter="0"/>
          <w:cols w:space="720"/>
        </w:sectPr>
      </w:pPr>
    </w:p>
    <w:p w14:paraId="6D2CF964" w14:textId="77777777" w:rsidR="00DB094F" w:rsidRDefault="00DB094F" w:rsidP="00DB094F">
      <w:pPr>
        <w:spacing w:after="120"/>
        <w:ind w:left="180" w:right="900"/>
        <w:rPr>
          <w:rFonts w:cs="Times New Roman"/>
          <w:sz w:val="21"/>
          <w:szCs w:val="18"/>
        </w:rPr>
      </w:pPr>
      <w:r>
        <w:rPr>
          <w:rFonts w:cs="Times New Roman"/>
          <w:sz w:val="21"/>
          <w:szCs w:val="18"/>
        </w:rPr>
        <w:br/>
      </w:r>
    </w:p>
    <w:p w14:paraId="71685E7F" w14:textId="77777777" w:rsidR="00DB094F" w:rsidRDefault="00DB094F" w:rsidP="00DB094F">
      <w:pPr>
        <w:spacing w:after="120"/>
        <w:ind w:right="900"/>
        <w:rPr>
          <w:rFonts w:cs="Times New Roman"/>
          <w:sz w:val="21"/>
          <w:szCs w:val="18"/>
        </w:rPr>
      </w:pPr>
      <w:r>
        <w:rPr>
          <w:rFonts w:cs="Times New Roman"/>
          <w:sz w:val="21"/>
          <w:szCs w:val="18"/>
        </w:rPr>
        <w:br w:type="column"/>
      </w:r>
      <w:r>
        <w:rPr>
          <w:rFonts w:cs="Times New Roman"/>
          <w:sz w:val="21"/>
          <w:szCs w:val="18"/>
        </w:rPr>
        <w:br/>
      </w:r>
    </w:p>
    <w:p w14:paraId="4BFE2100" w14:textId="77777777" w:rsidR="00DB094F" w:rsidRDefault="00DB094F" w:rsidP="00DB094F">
      <w:pPr>
        <w:spacing w:after="120"/>
        <w:ind w:right="900"/>
        <w:rPr>
          <w:rFonts w:cs="Times New Roman"/>
          <w:sz w:val="21"/>
          <w:szCs w:val="18"/>
        </w:rPr>
      </w:pPr>
    </w:p>
    <w:p w14:paraId="6F44E85F" w14:textId="77777777" w:rsidR="00DB094F" w:rsidRDefault="00DB094F" w:rsidP="00DB094F">
      <w:pPr>
        <w:spacing w:after="120"/>
        <w:ind w:right="900"/>
        <w:rPr>
          <w:rFonts w:cs="Times New Roman"/>
          <w:sz w:val="21"/>
          <w:szCs w:val="18"/>
        </w:rPr>
        <w:sectPr w:rsidR="00DB094F">
          <w:type w:val="continuous"/>
          <w:pgSz w:w="12240" w:h="15840"/>
          <w:pgMar w:top="1080" w:right="720" w:bottom="1080" w:left="1080" w:header="720" w:footer="720" w:gutter="0"/>
          <w:cols w:num="2" w:space="180"/>
        </w:sectPr>
      </w:pPr>
    </w:p>
    <w:p w14:paraId="41936984" w14:textId="77777777" w:rsidR="00DB094F" w:rsidRDefault="00DB094F" w:rsidP="00DB094F">
      <w:pPr>
        <w:spacing w:after="120"/>
        <w:ind w:left="-360"/>
        <w:rPr>
          <w:rFonts w:cs="Times New Roman"/>
          <w:sz w:val="21"/>
          <w:szCs w:val="18"/>
        </w:rPr>
      </w:pPr>
    </w:p>
    <w:p w14:paraId="4F43C119" w14:textId="77777777" w:rsidR="00DB094F" w:rsidRDefault="00DB094F" w:rsidP="00DB094F">
      <w:pPr>
        <w:spacing w:after="120"/>
        <w:ind w:left="-360"/>
        <w:rPr>
          <w:rFonts w:cs="Times New Roman"/>
          <w:sz w:val="21"/>
          <w:szCs w:val="18"/>
        </w:rPr>
      </w:pPr>
    </w:p>
    <w:p w14:paraId="7553B53E" w14:textId="77777777" w:rsidR="00DB094F" w:rsidRPr="001D5F7B" w:rsidRDefault="00DB094F" w:rsidP="00DB094F"/>
    <w:p w14:paraId="275D1192" w14:textId="77777777" w:rsidR="00DB094F" w:rsidRDefault="00DB094F" w:rsidP="00DB094F"/>
    <w:p w14:paraId="3877E63B" w14:textId="77777777" w:rsidR="00DB094F" w:rsidRDefault="00DB094F" w:rsidP="00DB094F"/>
    <w:p w14:paraId="6AC83741" w14:textId="77777777" w:rsidR="000E6FB4" w:rsidRDefault="00720EED"/>
    <w:sectPr w:rsidR="000E6FB4" w:rsidSect="00C948CB">
      <w:type w:val="continuous"/>
      <w:pgSz w:w="12240" w:h="15840"/>
      <w:pgMar w:top="1080" w:right="720" w:bottom="1080" w:left="1080" w:header="720" w:footer="720" w:gutter="0"/>
      <w:cols w:num="2" w:space="1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6B2707"/>
    <w:multiLevelType w:val="multilevel"/>
    <w:tmpl w:val="FF1ED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94F"/>
    <w:rsid w:val="00106510"/>
    <w:rsid w:val="0013293B"/>
    <w:rsid w:val="00172B87"/>
    <w:rsid w:val="002946D2"/>
    <w:rsid w:val="00720EED"/>
    <w:rsid w:val="009F20A7"/>
    <w:rsid w:val="00D40957"/>
    <w:rsid w:val="00DB094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0A69B"/>
  <w15:docId w15:val="{265165C2-CF2E-6043-B434-42CD8C40A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09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B094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rsid w:val="00DB094F"/>
    <w:pPr>
      <w:spacing w:beforeLines="1" w:afterLines="1"/>
    </w:pPr>
    <w:rPr>
      <w:rFonts w:ascii="Times" w:hAnsi="Times" w:cs="Times New Roman"/>
      <w:sz w:val="20"/>
      <w:szCs w:val="20"/>
    </w:rPr>
  </w:style>
  <w:style w:type="character" w:styleId="Hyperlink">
    <w:name w:val="Hyperlink"/>
    <w:basedOn w:val="DefaultParagraphFont"/>
    <w:uiPriority w:val="99"/>
    <w:semiHidden/>
    <w:unhideWhenUsed/>
    <w:rsid w:val="00DB09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ethea.jameson@spp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1285</Words>
  <Characters>7330</Characters>
  <Application>Microsoft Office Word</Application>
  <DocSecurity>0</DocSecurity>
  <Lines>61</Lines>
  <Paragraphs>17</Paragraphs>
  <ScaleCrop>false</ScaleCrop>
  <Company>Saint Paul Public Schools</Company>
  <LinksUpToDate>false</LinksUpToDate>
  <CharactersWithSpaces>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DEPT</dc:creator>
  <cp:keywords/>
  <cp:lastModifiedBy>Alethea Douah</cp:lastModifiedBy>
  <cp:revision>3</cp:revision>
  <cp:lastPrinted>2018-08-29T14:25:00Z</cp:lastPrinted>
  <dcterms:created xsi:type="dcterms:W3CDTF">2019-08-27T15:19:00Z</dcterms:created>
  <dcterms:modified xsi:type="dcterms:W3CDTF">2019-08-27T15:22:00Z</dcterms:modified>
</cp:coreProperties>
</file>