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56" w:rsidRPr="001B1211" w:rsidRDefault="00DE7656" w:rsidP="00E60FC6">
      <w:pPr>
        <w:rPr>
          <w:rFonts w:cs="Calibri"/>
          <w:b/>
          <w:sz w:val="24"/>
          <w:szCs w:val="24"/>
        </w:rPr>
      </w:pPr>
      <w:r w:rsidRPr="001B1211">
        <w:rPr>
          <w:rFonts w:cs="Calibri"/>
          <w:b/>
          <w:sz w:val="24"/>
          <w:szCs w:val="24"/>
        </w:rPr>
        <w:t>International Academy LEAP High School</w:t>
      </w:r>
    </w:p>
    <w:tbl>
      <w:tblPr>
        <w:tblpPr w:leftFromText="180" w:rightFromText="180" w:vertAnchor="text" w:horzAnchor="margin" w:tblpX="-252" w:tblpY="15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880"/>
        <w:gridCol w:w="3600"/>
      </w:tblGrid>
      <w:tr w:rsidR="00DE7656" w:rsidRPr="001B1211" w:rsidTr="002461BC">
        <w:tc>
          <w:tcPr>
            <w:tcW w:w="3600" w:type="dxa"/>
          </w:tcPr>
          <w:p w:rsidR="00DE7656" w:rsidRPr="001B1211" w:rsidRDefault="00DE7656" w:rsidP="00E60FC6">
            <w:pPr>
              <w:rPr>
                <w:rFonts w:cs="Calibri"/>
                <w:b/>
                <w:sz w:val="24"/>
                <w:szCs w:val="24"/>
              </w:rPr>
            </w:pPr>
            <w:r w:rsidRPr="001B1211">
              <w:rPr>
                <w:rFonts w:cs="Calibri"/>
                <w:b/>
                <w:sz w:val="24"/>
                <w:szCs w:val="24"/>
              </w:rPr>
              <w:t>Ms. Mao Vang</w:t>
            </w:r>
          </w:p>
        </w:tc>
        <w:tc>
          <w:tcPr>
            <w:tcW w:w="2880" w:type="dxa"/>
          </w:tcPr>
          <w:p w:rsidR="00DE7656" w:rsidRPr="001B1211" w:rsidRDefault="00DE7656" w:rsidP="00E60FC6">
            <w:pPr>
              <w:rPr>
                <w:rFonts w:cs="Calibri"/>
                <w:sz w:val="24"/>
                <w:szCs w:val="24"/>
              </w:rPr>
            </w:pPr>
            <w:r w:rsidRPr="001B1211">
              <w:rPr>
                <w:rFonts w:cs="Calibri"/>
                <w:b/>
                <w:sz w:val="24"/>
                <w:szCs w:val="24"/>
              </w:rPr>
              <w:t>Grade Level:</w:t>
            </w:r>
            <w:r w:rsidRPr="001B1211">
              <w:rPr>
                <w:rFonts w:cs="Calibri"/>
                <w:sz w:val="24"/>
                <w:szCs w:val="24"/>
              </w:rPr>
              <w:t xml:space="preserve"> 9-12</w:t>
            </w:r>
          </w:p>
        </w:tc>
        <w:tc>
          <w:tcPr>
            <w:tcW w:w="3600" w:type="dxa"/>
          </w:tcPr>
          <w:p w:rsidR="00DE7656" w:rsidRPr="001B1211" w:rsidRDefault="00DE7656" w:rsidP="00E60FC6">
            <w:pPr>
              <w:rPr>
                <w:rFonts w:cs="Calibri"/>
                <w:b/>
                <w:sz w:val="24"/>
                <w:szCs w:val="24"/>
              </w:rPr>
            </w:pPr>
            <w:r w:rsidRPr="001B1211">
              <w:rPr>
                <w:rFonts w:cs="Calibri"/>
                <w:b/>
                <w:sz w:val="24"/>
                <w:szCs w:val="24"/>
              </w:rPr>
              <w:t>Subject Area:</w:t>
            </w:r>
            <w:r w:rsidRPr="001B1211">
              <w:rPr>
                <w:rFonts w:cs="Calibri"/>
                <w:sz w:val="24"/>
                <w:szCs w:val="24"/>
              </w:rPr>
              <w:t xml:space="preserve"> ELL Reading</w:t>
            </w:r>
          </w:p>
        </w:tc>
      </w:tr>
      <w:tr w:rsidR="00DE7656" w:rsidRPr="001B1211" w:rsidTr="002461BC">
        <w:trPr>
          <w:trHeight w:val="197"/>
        </w:trPr>
        <w:tc>
          <w:tcPr>
            <w:tcW w:w="3600" w:type="dxa"/>
          </w:tcPr>
          <w:p w:rsidR="00DE7656" w:rsidRPr="001B1211" w:rsidRDefault="00DE7656" w:rsidP="00E60FC6">
            <w:pPr>
              <w:rPr>
                <w:rFonts w:cs="Calibri"/>
                <w:b/>
                <w:sz w:val="24"/>
                <w:szCs w:val="24"/>
              </w:rPr>
            </w:pPr>
            <w:r w:rsidRPr="001B1211">
              <w:rPr>
                <w:rFonts w:cs="Calibri"/>
                <w:b/>
                <w:sz w:val="24"/>
                <w:szCs w:val="24"/>
              </w:rPr>
              <w:t>Course Title:</w:t>
            </w:r>
            <w:r w:rsidRPr="001B1211">
              <w:rPr>
                <w:rFonts w:cs="Calibri"/>
                <w:sz w:val="24"/>
                <w:szCs w:val="24"/>
              </w:rPr>
              <w:t xml:space="preserve"> 1B Reading Fall 201</w:t>
            </w:r>
            <w:r>
              <w:rPr>
                <w:rFonts w:cs="Calibri"/>
                <w:sz w:val="24"/>
                <w:szCs w:val="24"/>
              </w:rPr>
              <w:t>4</w:t>
            </w:r>
          </w:p>
        </w:tc>
        <w:tc>
          <w:tcPr>
            <w:tcW w:w="2880" w:type="dxa"/>
          </w:tcPr>
          <w:p w:rsidR="00DE7656" w:rsidRPr="001B1211" w:rsidRDefault="00DE7656" w:rsidP="00E60FC6">
            <w:pPr>
              <w:rPr>
                <w:rFonts w:cs="Calibri"/>
                <w:b/>
                <w:sz w:val="24"/>
                <w:szCs w:val="24"/>
              </w:rPr>
            </w:pPr>
            <w:r w:rsidRPr="001B1211">
              <w:rPr>
                <w:rFonts w:cs="Calibri"/>
                <w:b/>
                <w:sz w:val="24"/>
                <w:szCs w:val="24"/>
              </w:rPr>
              <w:t>Course Length:</w:t>
            </w:r>
            <w:r w:rsidRPr="001B1211">
              <w:rPr>
                <w:rFonts w:cs="Calibri"/>
                <w:sz w:val="24"/>
                <w:szCs w:val="24"/>
              </w:rPr>
              <w:t xml:space="preserve"> 2 quarters</w:t>
            </w:r>
          </w:p>
        </w:tc>
        <w:tc>
          <w:tcPr>
            <w:tcW w:w="3600" w:type="dxa"/>
          </w:tcPr>
          <w:p w:rsidR="00DE7656" w:rsidRPr="001B1211" w:rsidRDefault="00DE7656" w:rsidP="00E60FC6">
            <w:pPr>
              <w:rPr>
                <w:rFonts w:cs="Calibri"/>
                <w:sz w:val="24"/>
                <w:szCs w:val="24"/>
              </w:rPr>
            </w:pPr>
            <w:r w:rsidRPr="001B1211">
              <w:rPr>
                <w:rFonts w:cs="Calibri"/>
                <w:b/>
                <w:sz w:val="24"/>
                <w:szCs w:val="24"/>
              </w:rPr>
              <w:t>Prerequisite:</w:t>
            </w:r>
            <w:r w:rsidRPr="001B1211">
              <w:rPr>
                <w:rFonts w:cs="Calibri"/>
                <w:sz w:val="24"/>
                <w:szCs w:val="24"/>
              </w:rPr>
              <w:t xml:space="preserve"> 1C reading or equivalent reading level</w:t>
            </w:r>
          </w:p>
        </w:tc>
      </w:tr>
    </w:tbl>
    <w:p w:rsidR="00DE7656" w:rsidRPr="001B1211" w:rsidRDefault="00DE7656" w:rsidP="00E60FC6">
      <w:pPr>
        <w:widowControl w:val="0"/>
        <w:adjustRightInd w:val="0"/>
        <w:spacing w:after="300"/>
        <w:ind w:left="2160" w:firstLine="720"/>
        <w:rPr>
          <w:rFonts w:cs="Calibri"/>
          <w:sz w:val="24"/>
          <w:szCs w:val="24"/>
        </w:rPr>
      </w:pPr>
      <w:r w:rsidRPr="001B1211">
        <w:rPr>
          <w:rFonts w:cs="Calibri"/>
          <w:b/>
          <w:bCs/>
          <w:sz w:val="24"/>
          <w:szCs w:val="24"/>
        </w:rPr>
        <w:t>LEAP High School Mission Statement</w:t>
      </w:r>
    </w:p>
    <w:p w:rsidR="00DE7656" w:rsidRPr="001B1211" w:rsidRDefault="00DE7656" w:rsidP="00E60FC6">
      <w:pPr>
        <w:spacing w:after="204"/>
        <w:rPr>
          <w:rFonts w:cs="Calibri"/>
          <w:sz w:val="24"/>
          <w:szCs w:val="24"/>
        </w:rPr>
      </w:pPr>
      <w:r w:rsidRPr="001B1211">
        <w:rPr>
          <w:rFonts w:cs="Calibri"/>
          <w:sz w:val="24"/>
          <w:szCs w:val="24"/>
        </w:rPr>
        <w:t>LEAP High School’s mission is to be a national leader in preparing immigrant students to become global citizens and critical thinkers. We do this by . . .</w:t>
      </w:r>
    </w:p>
    <w:p w:rsidR="00DE7656" w:rsidRPr="001B1211" w:rsidRDefault="00DE7656" w:rsidP="00E60FC6">
      <w:pPr>
        <w:numPr>
          <w:ilvl w:val="0"/>
          <w:numId w:val="6"/>
        </w:numPr>
        <w:spacing w:before="100" w:beforeAutospacing="1" w:after="100" w:afterAutospacing="1" w:line="240" w:lineRule="auto"/>
        <w:rPr>
          <w:rFonts w:cs="Calibri"/>
          <w:sz w:val="24"/>
          <w:szCs w:val="24"/>
        </w:rPr>
      </w:pPr>
      <w:r w:rsidRPr="001B1211">
        <w:rPr>
          <w:rFonts w:cs="Calibri"/>
          <w:sz w:val="24"/>
          <w:szCs w:val="24"/>
        </w:rPr>
        <w:t>providing an engaging school experience</w:t>
      </w:r>
    </w:p>
    <w:p w:rsidR="00DE7656" w:rsidRPr="001B1211" w:rsidRDefault="00DE7656" w:rsidP="00E60FC6">
      <w:pPr>
        <w:numPr>
          <w:ilvl w:val="0"/>
          <w:numId w:val="6"/>
        </w:numPr>
        <w:spacing w:before="100" w:beforeAutospacing="1" w:after="100" w:afterAutospacing="1" w:line="240" w:lineRule="auto"/>
        <w:rPr>
          <w:rFonts w:cs="Calibri"/>
          <w:sz w:val="24"/>
          <w:szCs w:val="24"/>
        </w:rPr>
      </w:pPr>
      <w:r w:rsidRPr="001B1211">
        <w:rPr>
          <w:rFonts w:cs="Calibri"/>
          <w:sz w:val="24"/>
          <w:szCs w:val="24"/>
        </w:rPr>
        <w:t>bridging cultural and language barriers</w:t>
      </w:r>
    </w:p>
    <w:p w:rsidR="00DE7656" w:rsidRPr="001B1211" w:rsidRDefault="00DE7656" w:rsidP="00E60FC6">
      <w:pPr>
        <w:numPr>
          <w:ilvl w:val="0"/>
          <w:numId w:val="6"/>
        </w:numPr>
        <w:spacing w:before="100" w:beforeAutospacing="1" w:after="100" w:afterAutospacing="1" w:line="240" w:lineRule="auto"/>
        <w:rPr>
          <w:rFonts w:cs="Calibri"/>
          <w:sz w:val="24"/>
          <w:szCs w:val="24"/>
        </w:rPr>
      </w:pPr>
      <w:r w:rsidRPr="001B1211">
        <w:rPr>
          <w:rFonts w:cs="Calibri"/>
          <w:sz w:val="24"/>
          <w:szCs w:val="24"/>
        </w:rPr>
        <w:t>meeting individual learning needs</w:t>
      </w:r>
    </w:p>
    <w:p w:rsidR="00DE7656" w:rsidRPr="001B1211" w:rsidRDefault="00DE7656" w:rsidP="00E60FC6">
      <w:pPr>
        <w:numPr>
          <w:ilvl w:val="0"/>
          <w:numId w:val="6"/>
        </w:numPr>
        <w:spacing w:before="100" w:beforeAutospacing="1" w:after="100" w:afterAutospacing="1" w:line="240" w:lineRule="auto"/>
        <w:rPr>
          <w:rFonts w:cs="Calibri"/>
          <w:sz w:val="24"/>
          <w:szCs w:val="24"/>
        </w:rPr>
      </w:pPr>
      <w:r w:rsidRPr="001B1211">
        <w:rPr>
          <w:rFonts w:cs="Calibri"/>
          <w:sz w:val="24"/>
          <w:szCs w:val="24"/>
        </w:rPr>
        <w:t>building English language fluency</w:t>
      </w:r>
    </w:p>
    <w:p w:rsidR="00DE7656" w:rsidRPr="001B1211" w:rsidRDefault="00DE7656" w:rsidP="00E60FC6">
      <w:pPr>
        <w:spacing w:after="204"/>
        <w:rPr>
          <w:rFonts w:cs="Calibri"/>
          <w:sz w:val="24"/>
          <w:szCs w:val="24"/>
        </w:rPr>
      </w:pPr>
      <w:r w:rsidRPr="001B1211">
        <w:rPr>
          <w:rFonts w:cs="Calibri"/>
          <w:sz w:val="24"/>
          <w:szCs w:val="24"/>
        </w:rPr>
        <w:t>. . . so that all students graduate prepared for a positive role in society.</w:t>
      </w:r>
    </w:p>
    <w:p w:rsidR="00DE7656" w:rsidRPr="001B1211" w:rsidRDefault="00DE7656" w:rsidP="00E60FC6">
      <w:pPr>
        <w:spacing w:after="0" w:line="240" w:lineRule="auto"/>
        <w:rPr>
          <w:rFonts w:cs="Calibri"/>
          <w:b/>
          <w:sz w:val="24"/>
          <w:szCs w:val="24"/>
        </w:rPr>
      </w:pPr>
      <w:r w:rsidRPr="001B1211">
        <w:rPr>
          <w:rFonts w:cs="Calibri"/>
          <w:b/>
          <w:sz w:val="24"/>
          <w:szCs w:val="24"/>
        </w:rPr>
        <w:t>Course Description:</w:t>
      </w:r>
    </w:p>
    <w:p w:rsidR="00DE7656" w:rsidRPr="001B1211" w:rsidRDefault="00DE7656" w:rsidP="00E60FC6">
      <w:pPr>
        <w:spacing w:after="0" w:line="240" w:lineRule="auto"/>
        <w:rPr>
          <w:rFonts w:cs="Calibri"/>
          <w:sz w:val="24"/>
          <w:szCs w:val="24"/>
        </w:rPr>
      </w:pPr>
    </w:p>
    <w:p w:rsidR="00DE7656" w:rsidRPr="001B1211" w:rsidRDefault="00DE7656" w:rsidP="00E60FC6">
      <w:pPr>
        <w:spacing w:after="0" w:line="240" w:lineRule="auto"/>
        <w:rPr>
          <w:rFonts w:cs="Calibri"/>
          <w:sz w:val="24"/>
          <w:szCs w:val="24"/>
        </w:rPr>
      </w:pPr>
      <w:r w:rsidRPr="001B1211">
        <w:rPr>
          <w:rFonts w:cs="Calibri"/>
          <w:sz w:val="24"/>
          <w:szCs w:val="24"/>
        </w:rPr>
        <w:t>This course enables students to develop their English literacy. Students will be exposed to various stories to develop vocabulary, comprehension and reading fluency using Inside Curriculum and other materials. This course will offer a variety of activities for students to develop basic reading strategies and beginning literacy skills.</w:t>
      </w:r>
    </w:p>
    <w:p w:rsidR="00DE7656" w:rsidRPr="001B1211" w:rsidRDefault="00DE7656" w:rsidP="00E60FC6">
      <w:pPr>
        <w:spacing w:after="0" w:line="240" w:lineRule="auto"/>
        <w:rPr>
          <w:rFonts w:cs="Calibri"/>
          <w:b/>
          <w:sz w:val="24"/>
          <w:szCs w:val="24"/>
        </w:rPr>
      </w:pPr>
    </w:p>
    <w:p w:rsidR="00DE7656" w:rsidRPr="001B1211" w:rsidRDefault="00DE7656" w:rsidP="00E60FC6">
      <w:pPr>
        <w:spacing w:after="0" w:line="240" w:lineRule="auto"/>
        <w:rPr>
          <w:rFonts w:cs="Calibri"/>
          <w:b/>
          <w:sz w:val="24"/>
          <w:szCs w:val="24"/>
        </w:rPr>
      </w:pPr>
      <w:r w:rsidRPr="001B1211">
        <w:rPr>
          <w:rFonts w:cs="Calibri"/>
          <w:b/>
          <w:sz w:val="24"/>
          <w:szCs w:val="24"/>
        </w:rPr>
        <w:t>Literacy Goals:</w:t>
      </w:r>
    </w:p>
    <w:p w:rsidR="00DE7656" w:rsidRPr="001B1211" w:rsidRDefault="00DE7656" w:rsidP="00E60FC6">
      <w:pPr>
        <w:spacing w:after="0" w:line="240" w:lineRule="auto"/>
        <w:rPr>
          <w:rFonts w:cs="Calibri"/>
          <w:b/>
          <w:sz w:val="24"/>
          <w:szCs w:val="24"/>
        </w:rPr>
      </w:pPr>
    </w:p>
    <w:p w:rsidR="00DE7656" w:rsidRPr="001B1211" w:rsidRDefault="00DE7656" w:rsidP="00E60FC6">
      <w:pPr>
        <w:spacing w:after="0"/>
        <w:rPr>
          <w:rFonts w:cs="Calibri"/>
          <w:sz w:val="24"/>
          <w:szCs w:val="24"/>
        </w:rPr>
      </w:pPr>
      <w:r w:rsidRPr="001B1211">
        <w:rPr>
          <w:rFonts w:cs="Calibri"/>
          <w:b/>
          <w:sz w:val="24"/>
          <w:szCs w:val="24"/>
        </w:rPr>
        <w:t>Vocabulary-</w:t>
      </w:r>
      <w:r w:rsidRPr="001B1211">
        <w:rPr>
          <w:rFonts w:cs="Calibri"/>
          <w:sz w:val="24"/>
          <w:szCs w:val="24"/>
        </w:rPr>
        <w:t xml:space="preserve"> The student acquires, understands and uses vocabulary through explicit instruction and independent reading.</w:t>
      </w:r>
    </w:p>
    <w:p w:rsidR="00DE7656" w:rsidRPr="001B1211" w:rsidRDefault="00DE7656" w:rsidP="00E60FC6">
      <w:pPr>
        <w:spacing w:after="0"/>
        <w:rPr>
          <w:rFonts w:cs="Calibri"/>
          <w:sz w:val="24"/>
          <w:szCs w:val="24"/>
        </w:rPr>
      </w:pPr>
      <w:r w:rsidRPr="001B1211">
        <w:rPr>
          <w:rFonts w:cs="Calibri"/>
          <w:b/>
          <w:sz w:val="24"/>
          <w:szCs w:val="24"/>
        </w:rPr>
        <w:t>Comprehension</w:t>
      </w:r>
      <w:r w:rsidRPr="001B1211">
        <w:rPr>
          <w:rFonts w:cs="Calibri"/>
          <w:sz w:val="24"/>
          <w:szCs w:val="24"/>
        </w:rPr>
        <w:t>- The student monitors comprehension and knows how and when to use strategies that clarify understanding of text.</w:t>
      </w:r>
    </w:p>
    <w:p w:rsidR="00DE7656" w:rsidRDefault="00DE7656" w:rsidP="00E60FC6">
      <w:pPr>
        <w:spacing w:after="0"/>
        <w:rPr>
          <w:rFonts w:cs="Calibri"/>
          <w:b/>
          <w:sz w:val="24"/>
          <w:szCs w:val="24"/>
        </w:rPr>
      </w:pPr>
    </w:p>
    <w:p w:rsidR="00DE7656" w:rsidRPr="001B1211" w:rsidRDefault="00DE7656" w:rsidP="00E60FC6">
      <w:pPr>
        <w:rPr>
          <w:rFonts w:cs="Calibri"/>
          <w:b/>
          <w:sz w:val="24"/>
          <w:szCs w:val="24"/>
        </w:rPr>
      </w:pPr>
      <w:r>
        <w:rPr>
          <w:rFonts w:cs="Calibri"/>
          <w:b/>
          <w:sz w:val="24"/>
          <w:szCs w:val="24"/>
        </w:rPr>
        <w:t xml:space="preserve">Common core </w:t>
      </w:r>
      <w:r w:rsidRPr="001B1211">
        <w:rPr>
          <w:rFonts w:cs="Calibri"/>
          <w:b/>
          <w:sz w:val="24"/>
          <w:szCs w:val="24"/>
        </w:rPr>
        <w:t>Standards for Reading:</w:t>
      </w:r>
    </w:p>
    <w:p w:rsidR="00DE7656" w:rsidRPr="004D2941" w:rsidRDefault="00DE7656" w:rsidP="00E60FC6">
      <w:pPr>
        <w:numPr>
          <w:ilvl w:val="0"/>
          <w:numId w:val="8"/>
        </w:numPr>
        <w:shd w:val="clear" w:color="auto" w:fill="FFFFFF"/>
        <w:spacing w:before="100" w:beforeAutospacing="1" w:after="167" w:line="268" w:lineRule="atLeast"/>
        <w:ind w:left="0"/>
        <w:rPr>
          <w:rFonts w:cs="Calibri"/>
          <w:color w:val="3B3B3A"/>
          <w:sz w:val="23"/>
          <w:szCs w:val="23"/>
        </w:rPr>
      </w:pPr>
      <w:hyperlink r:id="rId5" w:history="1">
        <w:r w:rsidRPr="004D2941">
          <w:rPr>
            <w:rFonts w:cs="Calibri"/>
            <w:color w:val="8A2003"/>
            <w:sz w:val="23"/>
            <w:szCs w:val="23"/>
          </w:rPr>
          <w:t>CCSS.ELA-Literacy.RL.1.1</w:t>
        </w:r>
      </w:hyperlink>
      <w:r w:rsidRPr="004D2941">
        <w:rPr>
          <w:rFonts w:cs="Calibri"/>
          <w:color w:val="3B3B3A"/>
          <w:sz w:val="23"/>
          <w:szCs w:val="23"/>
        </w:rPr>
        <w:t xml:space="preserve"> Ask and answer questions about key details in a text.</w:t>
      </w:r>
    </w:p>
    <w:p w:rsidR="00DE7656" w:rsidRPr="004D2941" w:rsidRDefault="00DE7656" w:rsidP="00E60FC6">
      <w:pPr>
        <w:numPr>
          <w:ilvl w:val="0"/>
          <w:numId w:val="8"/>
        </w:numPr>
        <w:shd w:val="clear" w:color="auto" w:fill="FFFFFF"/>
        <w:spacing w:before="100" w:beforeAutospacing="1" w:after="167" w:line="268" w:lineRule="atLeast"/>
        <w:ind w:left="0"/>
        <w:rPr>
          <w:rFonts w:cs="Calibri"/>
          <w:color w:val="3B3B3A"/>
          <w:sz w:val="23"/>
          <w:szCs w:val="23"/>
        </w:rPr>
      </w:pPr>
      <w:hyperlink r:id="rId6" w:history="1">
        <w:r w:rsidRPr="004D2941">
          <w:rPr>
            <w:rFonts w:cs="Calibri"/>
            <w:color w:val="8A2003"/>
            <w:sz w:val="23"/>
            <w:szCs w:val="23"/>
          </w:rPr>
          <w:t>CCSS.ELA-Literacy.RL.1.2</w:t>
        </w:r>
      </w:hyperlink>
      <w:r w:rsidRPr="004D2941">
        <w:rPr>
          <w:rFonts w:cs="Calibri"/>
          <w:color w:val="3B3B3A"/>
          <w:sz w:val="23"/>
          <w:szCs w:val="23"/>
        </w:rPr>
        <w:t xml:space="preserve"> Retell stories, including key details, and demonstrate understanding of their central message or lesson.</w:t>
      </w:r>
    </w:p>
    <w:p w:rsidR="00DE7656" w:rsidRPr="004D2941" w:rsidRDefault="00DE7656" w:rsidP="00E60FC6">
      <w:pPr>
        <w:numPr>
          <w:ilvl w:val="0"/>
          <w:numId w:val="8"/>
        </w:numPr>
        <w:shd w:val="clear" w:color="auto" w:fill="FFFFFF"/>
        <w:spacing w:before="100" w:beforeAutospacing="1" w:after="167" w:line="268" w:lineRule="atLeast"/>
        <w:ind w:left="0"/>
        <w:rPr>
          <w:rFonts w:cs="Calibri"/>
          <w:color w:val="3B3B3A"/>
          <w:sz w:val="23"/>
          <w:szCs w:val="23"/>
        </w:rPr>
      </w:pPr>
      <w:hyperlink r:id="rId7" w:history="1">
        <w:r w:rsidRPr="004D2941">
          <w:rPr>
            <w:rFonts w:cs="Calibri"/>
            <w:color w:val="8A2003"/>
            <w:sz w:val="23"/>
            <w:szCs w:val="23"/>
          </w:rPr>
          <w:t>CCSS.ELA-Literacy.RL.1.3</w:t>
        </w:r>
      </w:hyperlink>
      <w:r w:rsidRPr="004D2941">
        <w:rPr>
          <w:rFonts w:cs="Calibri"/>
          <w:color w:val="3B3B3A"/>
          <w:sz w:val="23"/>
          <w:szCs w:val="23"/>
        </w:rPr>
        <w:t xml:space="preserve"> Describe characters, settings, and major events in a story, using key details.</w:t>
      </w:r>
    </w:p>
    <w:p w:rsidR="00DE7656" w:rsidRPr="004D2941" w:rsidRDefault="00DE7656" w:rsidP="00E60FC6">
      <w:pPr>
        <w:numPr>
          <w:ilvl w:val="0"/>
          <w:numId w:val="9"/>
        </w:numPr>
        <w:shd w:val="clear" w:color="auto" w:fill="FFFFFF"/>
        <w:spacing w:before="100" w:beforeAutospacing="1" w:after="167" w:line="268" w:lineRule="atLeast"/>
        <w:ind w:left="0"/>
        <w:rPr>
          <w:rFonts w:cs="Calibri"/>
          <w:color w:val="3B3B3A"/>
          <w:sz w:val="23"/>
          <w:szCs w:val="23"/>
        </w:rPr>
      </w:pPr>
      <w:hyperlink r:id="rId8" w:history="1">
        <w:r w:rsidRPr="004D2941">
          <w:rPr>
            <w:rFonts w:cs="Calibri"/>
            <w:color w:val="8A2003"/>
            <w:sz w:val="23"/>
            <w:szCs w:val="23"/>
          </w:rPr>
          <w:t>CCSS.ELA-Literacy.RL.1.4</w:t>
        </w:r>
      </w:hyperlink>
      <w:r w:rsidRPr="004D2941">
        <w:rPr>
          <w:rFonts w:cs="Calibri"/>
          <w:color w:val="3B3B3A"/>
          <w:sz w:val="23"/>
          <w:szCs w:val="23"/>
        </w:rPr>
        <w:t xml:space="preserve"> Identify words and phrases in stories or poems that suggest feelings or appeal to the senses.</w:t>
      </w:r>
    </w:p>
    <w:p w:rsidR="00DE7656" w:rsidRPr="004D2941" w:rsidRDefault="00DE7656" w:rsidP="00E60FC6">
      <w:pPr>
        <w:numPr>
          <w:ilvl w:val="0"/>
          <w:numId w:val="9"/>
        </w:numPr>
        <w:shd w:val="clear" w:color="auto" w:fill="FFFFFF"/>
        <w:spacing w:before="100" w:beforeAutospacing="1" w:after="167" w:line="268" w:lineRule="atLeast"/>
        <w:ind w:left="0"/>
        <w:rPr>
          <w:rFonts w:cs="Calibri"/>
          <w:color w:val="3B3B3A"/>
          <w:sz w:val="23"/>
          <w:szCs w:val="23"/>
        </w:rPr>
      </w:pPr>
      <w:hyperlink r:id="rId9" w:history="1">
        <w:r w:rsidRPr="004D2941">
          <w:rPr>
            <w:rFonts w:cs="Calibri"/>
            <w:color w:val="8A2003"/>
            <w:sz w:val="23"/>
            <w:szCs w:val="23"/>
          </w:rPr>
          <w:t>CCSS.ELA-Literacy.RL.1.5</w:t>
        </w:r>
      </w:hyperlink>
      <w:r w:rsidRPr="004D2941">
        <w:rPr>
          <w:rFonts w:cs="Calibri"/>
          <w:color w:val="3B3B3A"/>
          <w:sz w:val="23"/>
          <w:szCs w:val="23"/>
        </w:rPr>
        <w:t xml:space="preserve"> Explain major differences between books that tell stories and books that give information, drawing on a wide reading of a range of text types.</w:t>
      </w:r>
    </w:p>
    <w:p w:rsidR="00DE7656" w:rsidRPr="004D2941" w:rsidRDefault="00DE7656" w:rsidP="00E60FC6">
      <w:pPr>
        <w:numPr>
          <w:ilvl w:val="0"/>
          <w:numId w:val="9"/>
        </w:numPr>
        <w:shd w:val="clear" w:color="auto" w:fill="FFFFFF"/>
        <w:spacing w:before="100" w:beforeAutospacing="1" w:after="167" w:line="268" w:lineRule="atLeast"/>
        <w:ind w:left="0"/>
        <w:rPr>
          <w:rFonts w:cs="Calibri"/>
          <w:color w:val="3B3B3A"/>
          <w:sz w:val="23"/>
          <w:szCs w:val="23"/>
        </w:rPr>
      </w:pPr>
      <w:hyperlink r:id="rId10" w:history="1">
        <w:r w:rsidRPr="004D2941">
          <w:rPr>
            <w:rFonts w:cs="Calibri"/>
            <w:color w:val="8A2003"/>
            <w:sz w:val="23"/>
            <w:szCs w:val="23"/>
          </w:rPr>
          <w:t>CCSS.ELA-Literacy.RL.1.6</w:t>
        </w:r>
      </w:hyperlink>
      <w:r w:rsidRPr="004D2941">
        <w:rPr>
          <w:rFonts w:cs="Calibri"/>
          <w:color w:val="3B3B3A"/>
          <w:sz w:val="23"/>
          <w:szCs w:val="23"/>
        </w:rPr>
        <w:t xml:space="preserve"> Identify who is telling the story at various points in a text.</w:t>
      </w:r>
    </w:p>
    <w:p w:rsidR="00DE7656" w:rsidRPr="004D2941" w:rsidRDefault="00DE7656" w:rsidP="00E60FC6">
      <w:pPr>
        <w:pBdr>
          <w:bottom w:val="single" w:sz="6" w:space="4" w:color="E5E4E4"/>
        </w:pBdr>
        <w:shd w:val="clear" w:color="auto" w:fill="FFFFFF"/>
        <w:spacing w:before="335" w:after="100" w:afterAutospacing="1" w:line="240" w:lineRule="auto"/>
        <w:outlineLvl w:val="1"/>
        <w:rPr>
          <w:rFonts w:cs="Calibri"/>
          <w:b/>
          <w:bCs/>
          <w:color w:val="3B3B3A"/>
          <w:sz w:val="23"/>
          <w:szCs w:val="23"/>
        </w:rPr>
      </w:pPr>
      <w:r w:rsidRPr="004D2941">
        <w:rPr>
          <w:rFonts w:cs="Calibri"/>
          <w:b/>
          <w:bCs/>
          <w:color w:val="3B3B3A"/>
          <w:sz w:val="23"/>
          <w:szCs w:val="23"/>
        </w:rPr>
        <w:t>Integration of Knowledge and Ideas</w:t>
      </w:r>
    </w:p>
    <w:p w:rsidR="00DE7656" w:rsidRPr="004D2941" w:rsidRDefault="00DE7656" w:rsidP="00E60FC6">
      <w:pPr>
        <w:numPr>
          <w:ilvl w:val="0"/>
          <w:numId w:val="10"/>
        </w:numPr>
        <w:shd w:val="clear" w:color="auto" w:fill="FFFFFF"/>
        <w:spacing w:before="100" w:beforeAutospacing="1" w:after="167" w:line="268" w:lineRule="atLeast"/>
        <w:ind w:left="0"/>
        <w:rPr>
          <w:rFonts w:cs="Calibri"/>
          <w:color w:val="3B3B3A"/>
          <w:sz w:val="23"/>
          <w:szCs w:val="23"/>
        </w:rPr>
      </w:pPr>
      <w:hyperlink r:id="rId11" w:history="1">
        <w:r w:rsidRPr="004D2941">
          <w:rPr>
            <w:rFonts w:cs="Calibri"/>
            <w:color w:val="8A2003"/>
            <w:sz w:val="23"/>
            <w:szCs w:val="23"/>
          </w:rPr>
          <w:t>CCSS.ELA-Literacy.RL.1.7</w:t>
        </w:r>
      </w:hyperlink>
      <w:r w:rsidRPr="004D2941">
        <w:rPr>
          <w:rFonts w:cs="Calibri"/>
          <w:color w:val="3B3B3A"/>
          <w:sz w:val="23"/>
          <w:szCs w:val="23"/>
        </w:rPr>
        <w:t xml:space="preserve"> Use illustrations and details in a story to describe its characters, setting, or events.</w:t>
      </w:r>
    </w:p>
    <w:p w:rsidR="00DE7656" w:rsidRPr="004D2941" w:rsidRDefault="00DE7656" w:rsidP="00E60FC6">
      <w:pPr>
        <w:numPr>
          <w:ilvl w:val="0"/>
          <w:numId w:val="10"/>
        </w:numPr>
        <w:shd w:val="clear" w:color="auto" w:fill="FFFFFF"/>
        <w:spacing w:before="100" w:beforeAutospacing="1" w:after="167" w:line="268" w:lineRule="atLeast"/>
        <w:ind w:left="0"/>
        <w:rPr>
          <w:rFonts w:cs="Calibri"/>
          <w:color w:val="3B3B3A"/>
          <w:sz w:val="23"/>
          <w:szCs w:val="23"/>
        </w:rPr>
      </w:pPr>
      <w:r w:rsidRPr="004D2941">
        <w:rPr>
          <w:rFonts w:cs="Calibri"/>
          <w:color w:val="3B3B3A"/>
          <w:sz w:val="23"/>
          <w:szCs w:val="23"/>
        </w:rPr>
        <w:t>(RL.1.8 not applicable to literature)</w:t>
      </w:r>
    </w:p>
    <w:p w:rsidR="00DE7656" w:rsidRPr="004D2941" w:rsidRDefault="00DE7656" w:rsidP="00E60FC6">
      <w:pPr>
        <w:numPr>
          <w:ilvl w:val="0"/>
          <w:numId w:val="10"/>
        </w:numPr>
        <w:shd w:val="clear" w:color="auto" w:fill="FFFFFF"/>
        <w:spacing w:before="100" w:beforeAutospacing="1" w:after="167" w:line="268" w:lineRule="atLeast"/>
        <w:ind w:left="0"/>
        <w:rPr>
          <w:rFonts w:cs="Calibri"/>
          <w:color w:val="3B3B3A"/>
          <w:sz w:val="23"/>
          <w:szCs w:val="23"/>
        </w:rPr>
      </w:pPr>
      <w:hyperlink r:id="rId12" w:history="1">
        <w:r w:rsidRPr="004D2941">
          <w:rPr>
            <w:rFonts w:cs="Calibri"/>
            <w:color w:val="8A2003"/>
            <w:sz w:val="23"/>
            <w:szCs w:val="23"/>
          </w:rPr>
          <w:t>CCSS.ELA-Literacy.RL.1.9</w:t>
        </w:r>
      </w:hyperlink>
      <w:r w:rsidRPr="004D2941">
        <w:rPr>
          <w:rFonts w:cs="Calibri"/>
          <w:color w:val="3B3B3A"/>
          <w:sz w:val="23"/>
          <w:szCs w:val="23"/>
        </w:rPr>
        <w:t xml:space="preserve"> Compare and contrast the adventures and experiences of characters in stories.</w:t>
      </w:r>
    </w:p>
    <w:p w:rsidR="00DE7656" w:rsidRPr="004D2941" w:rsidRDefault="00DE7656" w:rsidP="00E60FC6">
      <w:pPr>
        <w:pBdr>
          <w:bottom w:val="single" w:sz="6" w:space="4" w:color="E5E4E4"/>
        </w:pBdr>
        <w:shd w:val="clear" w:color="auto" w:fill="FFFFFF"/>
        <w:spacing w:before="335" w:after="100" w:afterAutospacing="1" w:line="240" w:lineRule="auto"/>
        <w:outlineLvl w:val="1"/>
        <w:rPr>
          <w:rFonts w:cs="Calibri"/>
          <w:b/>
          <w:bCs/>
          <w:color w:val="3B3B3A"/>
          <w:sz w:val="23"/>
          <w:szCs w:val="23"/>
        </w:rPr>
      </w:pPr>
      <w:r w:rsidRPr="004D2941">
        <w:rPr>
          <w:rFonts w:cs="Calibri"/>
          <w:b/>
          <w:bCs/>
          <w:color w:val="3B3B3A"/>
          <w:sz w:val="23"/>
          <w:szCs w:val="23"/>
        </w:rPr>
        <w:t>Range of Reading and Level of Text Complexity</w:t>
      </w:r>
    </w:p>
    <w:p w:rsidR="00DE7656" w:rsidRPr="004D2941" w:rsidRDefault="00DE7656" w:rsidP="00E60FC6">
      <w:pPr>
        <w:numPr>
          <w:ilvl w:val="0"/>
          <w:numId w:val="11"/>
        </w:numPr>
        <w:shd w:val="clear" w:color="auto" w:fill="FFFFFF"/>
        <w:spacing w:before="100" w:beforeAutospacing="1" w:after="167" w:line="268" w:lineRule="atLeast"/>
        <w:ind w:left="0"/>
        <w:rPr>
          <w:rFonts w:cs="Calibri"/>
          <w:color w:val="3B3B3A"/>
          <w:sz w:val="23"/>
          <w:szCs w:val="23"/>
        </w:rPr>
      </w:pPr>
      <w:hyperlink r:id="rId13" w:history="1">
        <w:r w:rsidRPr="004D2941">
          <w:rPr>
            <w:rFonts w:cs="Calibri"/>
            <w:color w:val="8A2003"/>
            <w:sz w:val="23"/>
            <w:szCs w:val="23"/>
          </w:rPr>
          <w:t>CCSS.ELA-Literacy.RL.1.10</w:t>
        </w:r>
      </w:hyperlink>
      <w:r w:rsidRPr="004D2941">
        <w:rPr>
          <w:rFonts w:cs="Calibri"/>
          <w:color w:val="3B3B3A"/>
          <w:sz w:val="23"/>
          <w:szCs w:val="23"/>
        </w:rPr>
        <w:t xml:space="preserve"> With prompting and support, read prose and poetry of appropriate complexity for grade 1.</w:t>
      </w:r>
    </w:p>
    <w:p w:rsidR="00DE7656" w:rsidRPr="00ED3639" w:rsidRDefault="00DE7656" w:rsidP="00E60FC6">
      <w:pPr>
        <w:numPr>
          <w:ilvl w:val="0"/>
          <w:numId w:val="11"/>
        </w:numPr>
        <w:shd w:val="clear" w:color="auto" w:fill="FFFFFF"/>
        <w:spacing w:before="100" w:beforeAutospacing="1" w:after="167" w:line="268" w:lineRule="atLeast"/>
        <w:ind w:left="0"/>
        <w:rPr>
          <w:rFonts w:cs="Calibri"/>
          <w:color w:val="3B3B3A"/>
          <w:sz w:val="23"/>
          <w:szCs w:val="23"/>
        </w:rPr>
      </w:pPr>
      <w:hyperlink r:id="rId14" w:history="1">
        <w:r w:rsidRPr="004D2941">
          <w:rPr>
            <w:rFonts w:cs="Calibri"/>
            <w:color w:val="8A2003"/>
            <w:sz w:val="23"/>
            <w:szCs w:val="23"/>
          </w:rPr>
          <w:t>CCSS.ELA-Literacy.RL.1.10</w:t>
        </w:r>
      </w:hyperlink>
      <w:r w:rsidRPr="004D2941">
        <w:rPr>
          <w:rFonts w:cs="Calibri"/>
          <w:color w:val="3B3B3A"/>
          <w:sz w:val="23"/>
          <w:szCs w:val="23"/>
        </w:rPr>
        <w:t xml:space="preserve"> With prompting and support, read prose and poetry of appropriate complexity for grade 1.</w:t>
      </w:r>
    </w:p>
    <w:p w:rsidR="00DE7656" w:rsidRPr="001B1211" w:rsidRDefault="00DE7656" w:rsidP="00E60FC6">
      <w:pPr>
        <w:spacing w:after="120"/>
        <w:rPr>
          <w:rFonts w:cs="Calibri"/>
          <w:b/>
          <w:sz w:val="24"/>
          <w:szCs w:val="24"/>
        </w:rPr>
      </w:pPr>
      <w:r w:rsidRPr="001B1211">
        <w:rPr>
          <w:rFonts w:cs="Calibri"/>
          <w:b/>
          <w:sz w:val="24"/>
          <w:szCs w:val="24"/>
        </w:rPr>
        <w:t>WIDA English Language Proficiency Standards:</w:t>
      </w:r>
    </w:p>
    <w:p w:rsidR="00DE7656" w:rsidRPr="001B1211" w:rsidRDefault="00DE7656" w:rsidP="00E60FC6">
      <w:pPr>
        <w:spacing w:after="120"/>
        <w:rPr>
          <w:rFonts w:cs="Calibri"/>
          <w:sz w:val="24"/>
          <w:szCs w:val="24"/>
        </w:rPr>
      </w:pPr>
      <w:r w:rsidRPr="001B1211">
        <w:rPr>
          <w:rFonts w:cs="Calibri"/>
          <w:b/>
          <w:sz w:val="24"/>
          <w:szCs w:val="24"/>
        </w:rPr>
        <w:t>English Language Proficiency Standard 1:</w:t>
      </w:r>
      <w:r w:rsidRPr="001B1211">
        <w:rPr>
          <w:rFonts w:cs="Calibri"/>
          <w:sz w:val="24"/>
          <w:szCs w:val="24"/>
        </w:rPr>
        <w:t xml:space="preserve"> English language learners communicate for Social and Instructional purposes within the school setting.</w:t>
      </w:r>
    </w:p>
    <w:p w:rsidR="00DE7656" w:rsidRPr="001B1211" w:rsidRDefault="00DE7656" w:rsidP="00E60FC6">
      <w:pPr>
        <w:rPr>
          <w:rFonts w:cs="Calibri"/>
          <w:sz w:val="24"/>
          <w:szCs w:val="24"/>
        </w:rPr>
      </w:pPr>
      <w:r w:rsidRPr="001B1211">
        <w:rPr>
          <w:rFonts w:cs="Calibri"/>
          <w:b/>
          <w:sz w:val="24"/>
          <w:szCs w:val="24"/>
        </w:rPr>
        <w:t xml:space="preserve">English Language Proficiency Standard 2: </w:t>
      </w:r>
      <w:r w:rsidRPr="001B1211">
        <w:rPr>
          <w:rFonts w:cs="Calibri"/>
          <w:sz w:val="24"/>
          <w:szCs w:val="24"/>
        </w:rPr>
        <w:t>English language learners communicate information, ideas, and concepts necessary for academic success in the content area of Language Arts.</w:t>
      </w:r>
    </w:p>
    <w:p w:rsidR="00DE7656" w:rsidRPr="00925692" w:rsidRDefault="00DE7656" w:rsidP="00E60FC6">
      <w:pPr>
        <w:rPr>
          <w:rFonts w:cs="Calibri"/>
          <w:b/>
          <w:sz w:val="24"/>
          <w:szCs w:val="24"/>
        </w:rPr>
      </w:pPr>
      <w:r w:rsidRPr="001B1211">
        <w:rPr>
          <w:rFonts w:cs="Calibri"/>
          <w:b/>
          <w:sz w:val="24"/>
          <w:szCs w:val="24"/>
        </w:rPr>
        <w:t>Scope and Sequence</w:t>
      </w:r>
      <w:r>
        <w:rPr>
          <w:rFonts w:cs="Calibri"/>
          <w:b/>
          <w:sz w:val="24"/>
          <w:szCs w:val="24"/>
        </w:rPr>
        <w:t>:</w:t>
      </w:r>
      <w:r w:rsidRPr="001B1211">
        <w:rPr>
          <w:rFonts w:cs="Calibri"/>
          <w:b/>
          <w:sz w:val="24"/>
          <w:szCs w:val="24"/>
        </w:rPr>
        <w:t xml:space="preserve"> </w:t>
      </w:r>
      <w:r w:rsidRPr="00925692">
        <w:rPr>
          <w:rFonts w:cs="Calibri"/>
          <w:sz w:val="24"/>
          <w:szCs w:val="24"/>
        </w:rPr>
        <w:t xml:space="preserve">Students will read at the rate of approximately one unit every </w:t>
      </w:r>
      <w:r>
        <w:rPr>
          <w:rFonts w:cs="Calibri"/>
          <w:sz w:val="24"/>
          <w:szCs w:val="24"/>
        </w:rPr>
        <w:t>three weeks using Inside units 1</w:t>
      </w:r>
      <w:r w:rsidRPr="00925692">
        <w:rPr>
          <w:rFonts w:cs="Calibri"/>
          <w:sz w:val="24"/>
          <w:szCs w:val="24"/>
        </w:rPr>
        <w:t>-9 with additional reading materials for small group reading</w:t>
      </w:r>
      <w:r>
        <w:rPr>
          <w:rFonts w:cs="Calibri"/>
          <w:sz w:val="24"/>
          <w:szCs w:val="24"/>
        </w:rPr>
        <w:t>. Students will complete units 1</w:t>
      </w:r>
      <w:r w:rsidRPr="00925692">
        <w:rPr>
          <w:rFonts w:cs="Calibri"/>
          <w:sz w:val="24"/>
          <w:szCs w:val="24"/>
        </w:rPr>
        <w:t>-9 in the text and supplemental activities by the end of the semester.  Students will not only read the stories, but they will do listening, work on functions of language, grammar, phonics/decoding, comprehension, word work/vocabulary building, writing and speaking about their reading. In addition, they will work at their reading level at least once a week, have weekly library time, ind</w:t>
      </w:r>
      <w:r>
        <w:rPr>
          <w:rFonts w:cs="Calibri"/>
          <w:szCs w:val="24"/>
        </w:rPr>
        <w:t>ependent reading time in class,</w:t>
      </w:r>
      <w:r w:rsidRPr="00925692">
        <w:rPr>
          <w:rFonts w:cs="Calibri"/>
          <w:sz w:val="24"/>
          <w:szCs w:val="24"/>
        </w:rPr>
        <w:t xml:space="preserve"> keep a monthly reading log, and read on a daily basis outside of school.</w:t>
      </w:r>
    </w:p>
    <w:p w:rsidR="00DE7656" w:rsidRPr="00925692" w:rsidRDefault="00DE7656" w:rsidP="00E60FC6">
      <w:pPr>
        <w:rPr>
          <w:rFonts w:cs="Calibri"/>
          <w:b/>
          <w:sz w:val="24"/>
          <w:szCs w:val="24"/>
        </w:rPr>
      </w:pPr>
      <w:r w:rsidRPr="00925692">
        <w:rPr>
          <w:rFonts w:cs="Calibri"/>
          <w:b/>
          <w:sz w:val="24"/>
          <w:szCs w:val="24"/>
        </w:rPr>
        <w:t>Semester Timeline/Pacing Guide:</w:t>
      </w:r>
    </w:p>
    <w:p w:rsidR="00DE7656" w:rsidRDefault="00DE7656" w:rsidP="00E60FC6">
      <w:pPr>
        <w:spacing w:after="0"/>
        <w:rPr>
          <w:rFonts w:cs="Calibri"/>
          <w:b/>
          <w:sz w:val="24"/>
          <w:szCs w:val="24"/>
        </w:rPr>
      </w:pPr>
    </w:p>
    <w:p w:rsidR="00DE7656" w:rsidRPr="001B1211" w:rsidRDefault="00DE7656" w:rsidP="00E60FC6">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3690"/>
      </w:tblGrid>
      <w:tr w:rsidR="00DE7656" w:rsidRPr="001B1211" w:rsidTr="002461BC">
        <w:tc>
          <w:tcPr>
            <w:tcW w:w="2718" w:type="dxa"/>
          </w:tcPr>
          <w:p w:rsidR="00DE7656" w:rsidRPr="001B1211" w:rsidRDefault="00DE7656" w:rsidP="00E60FC6">
            <w:pPr>
              <w:spacing w:after="0" w:line="240" w:lineRule="auto"/>
              <w:rPr>
                <w:rFonts w:cs="Calibri"/>
                <w:sz w:val="24"/>
                <w:szCs w:val="24"/>
              </w:rPr>
            </w:pPr>
            <w:r w:rsidRPr="001B1211">
              <w:rPr>
                <w:rFonts w:cs="Calibri"/>
                <w:sz w:val="24"/>
                <w:szCs w:val="24"/>
              </w:rPr>
              <w:t>September</w:t>
            </w:r>
          </w:p>
        </w:tc>
        <w:tc>
          <w:tcPr>
            <w:tcW w:w="3690" w:type="dxa"/>
          </w:tcPr>
          <w:p w:rsidR="00DE7656" w:rsidRPr="001B1211" w:rsidRDefault="00DE7656" w:rsidP="00E60FC6">
            <w:pPr>
              <w:spacing w:after="0" w:line="240" w:lineRule="auto"/>
              <w:rPr>
                <w:rFonts w:cs="Calibri"/>
                <w:sz w:val="24"/>
                <w:szCs w:val="24"/>
              </w:rPr>
            </w:pPr>
            <w:r w:rsidRPr="001B1211">
              <w:rPr>
                <w:rFonts w:cs="Calibri"/>
                <w:sz w:val="24"/>
                <w:szCs w:val="24"/>
              </w:rPr>
              <w:t>Sequence</w:t>
            </w:r>
          </w:p>
          <w:p w:rsidR="00DE7656" w:rsidRPr="001B1211" w:rsidRDefault="00DE7656" w:rsidP="00E60FC6">
            <w:pPr>
              <w:spacing w:after="0" w:line="240" w:lineRule="auto"/>
              <w:rPr>
                <w:rFonts w:cs="Calibri"/>
                <w:sz w:val="24"/>
                <w:szCs w:val="24"/>
              </w:rPr>
            </w:pPr>
            <w:r w:rsidRPr="001B1211">
              <w:rPr>
                <w:rFonts w:cs="Calibri"/>
                <w:sz w:val="24"/>
                <w:szCs w:val="24"/>
              </w:rPr>
              <w:t>Steps in process</w:t>
            </w:r>
          </w:p>
        </w:tc>
      </w:tr>
      <w:tr w:rsidR="00DE7656" w:rsidRPr="001B1211" w:rsidTr="002461BC">
        <w:tc>
          <w:tcPr>
            <w:tcW w:w="2718" w:type="dxa"/>
          </w:tcPr>
          <w:p w:rsidR="00DE7656" w:rsidRPr="001B1211" w:rsidRDefault="00DE7656" w:rsidP="00E60FC6">
            <w:pPr>
              <w:spacing w:after="0" w:line="240" w:lineRule="auto"/>
              <w:rPr>
                <w:rFonts w:cs="Calibri"/>
                <w:sz w:val="24"/>
                <w:szCs w:val="24"/>
              </w:rPr>
            </w:pPr>
            <w:r w:rsidRPr="001B1211">
              <w:rPr>
                <w:rFonts w:cs="Calibri"/>
                <w:sz w:val="24"/>
                <w:szCs w:val="24"/>
              </w:rPr>
              <w:t>October</w:t>
            </w:r>
          </w:p>
        </w:tc>
        <w:tc>
          <w:tcPr>
            <w:tcW w:w="3690" w:type="dxa"/>
          </w:tcPr>
          <w:p w:rsidR="00DE7656" w:rsidRPr="001B1211" w:rsidRDefault="00DE7656" w:rsidP="00E60FC6">
            <w:pPr>
              <w:spacing w:after="0" w:line="240" w:lineRule="auto"/>
              <w:rPr>
                <w:rFonts w:cs="Calibri"/>
                <w:sz w:val="24"/>
                <w:szCs w:val="24"/>
              </w:rPr>
            </w:pPr>
            <w:r w:rsidRPr="001B1211">
              <w:rPr>
                <w:rFonts w:cs="Calibri"/>
                <w:sz w:val="24"/>
                <w:szCs w:val="24"/>
              </w:rPr>
              <w:t>Details</w:t>
            </w:r>
          </w:p>
          <w:p w:rsidR="00DE7656" w:rsidRPr="001B1211" w:rsidRDefault="00DE7656" w:rsidP="00E60FC6">
            <w:pPr>
              <w:spacing w:after="0" w:line="240" w:lineRule="auto"/>
              <w:rPr>
                <w:rFonts w:cs="Calibri"/>
                <w:sz w:val="24"/>
                <w:szCs w:val="24"/>
              </w:rPr>
            </w:pPr>
            <w:r w:rsidRPr="001B1211">
              <w:rPr>
                <w:rFonts w:cs="Calibri"/>
                <w:sz w:val="24"/>
                <w:szCs w:val="24"/>
              </w:rPr>
              <w:t>Problems and solution</w:t>
            </w:r>
          </w:p>
        </w:tc>
      </w:tr>
      <w:tr w:rsidR="00DE7656" w:rsidRPr="001B1211" w:rsidTr="002461BC">
        <w:tc>
          <w:tcPr>
            <w:tcW w:w="2718" w:type="dxa"/>
          </w:tcPr>
          <w:p w:rsidR="00DE7656" w:rsidRPr="001B1211" w:rsidRDefault="00DE7656" w:rsidP="00E60FC6">
            <w:pPr>
              <w:spacing w:after="0" w:line="240" w:lineRule="auto"/>
              <w:rPr>
                <w:rFonts w:cs="Calibri"/>
                <w:sz w:val="24"/>
                <w:szCs w:val="24"/>
              </w:rPr>
            </w:pPr>
            <w:r w:rsidRPr="001B1211">
              <w:rPr>
                <w:rFonts w:cs="Calibri"/>
                <w:sz w:val="24"/>
                <w:szCs w:val="24"/>
              </w:rPr>
              <w:t>November</w:t>
            </w:r>
          </w:p>
        </w:tc>
        <w:tc>
          <w:tcPr>
            <w:tcW w:w="3690" w:type="dxa"/>
          </w:tcPr>
          <w:p w:rsidR="00DE7656" w:rsidRPr="001B1211" w:rsidRDefault="00DE7656" w:rsidP="00E60FC6">
            <w:pPr>
              <w:spacing w:after="0" w:line="240" w:lineRule="auto"/>
              <w:rPr>
                <w:rFonts w:cs="Calibri"/>
                <w:sz w:val="24"/>
                <w:szCs w:val="24"/>
              </w:rPr>
            </w:pPr>
            <w:r w:rsidRPr="001B1211">
              <w:rPr>
                <w:rFonts w:cs="Calibri"/>
                <w:sz w:val="24"/>
                <w:szCs w:val="24"/>
              </w:rPr>
              <w:t>Details</w:t>
            </w:r>
          </w:p>
          <w:p w:rsidR="00DE7656" w:rsidRPr="001B1211" w:rsidRDefault="00DE7656" w:rsidP="00E60FC6">
            <w:pPr>
              <w:spacing w:after="0" w:line="240" w:lineRule="auto"/>
              <w:rPr>
                <w:rFonts w:cs="Calibri"/>
                <w:sz w:val="24"/>
                <w:szCs w:val="24"/>
              </w:rPr>
            </w:pPr>
            <w:r w:rsidRPr="001B1211">
              <w:rPr>
                <w:rFonts w:cs="Calibri"/>
                <w:sz w:val="24"/>
                <w:szCs w:val="24"/>
              </w:rPr>
              <w:t>Main ideas and details</w:t>
            </w:r>
          </w:p>
          <w:p w:rsidR="00DE7656" w:rsidRPr="001B1211" w:rsidRDefault="00DE7656" w:rsidP="00E60FC6">
            <w:pPr>
              <w:spacing w:after="0" w:line="240" w:lineRule="auto"/>
              <w:rPr>
                <w:rFonts w:cs="Calibri"/>
                <w:sz w:val="24"/>
                <w:szCs w:val="24"/>
              </w:rPr>
            </w:pPr>
            <w:r w:rsidRPr="001B1211">
              <w:rPr>
                <w:rFonts w:cs="Calibri"/>
                <w:sz w:val="24"/>
                <w:szCs w:val="24"/>
              </w:rPr>
              <w:t>Classify</w:t>
            </w:r>
          </w:p>
        </w:tc>
      </w:tr>
      <w:tr w:rsidR="00DE7656" w:rsidRPr="001B1211" w:rsidTr="002461BC">
        <w:tc>
          <w:tcPr>
            <w:tcW w:w="2718" w:type="dxa"/>
          </w:tcPr>
          <w:p w:rsidR="00DE7656" w:rsidRPr="001B1211" w:rsidRDefault="00DE7656" w:rsidP="00E60FC6">
            <w:pPr>
              <w:spacing w:after="0" w:line="240" w:lineRule="auto"/>
              <w:rPr>
                <w:rFonts w:cs="Calibri"/>
                <w:sz w:val="24"/>
                <w:szCs w:val="24"/>
              </w:rPr>
            </w:pPr>
            <w:r w:rsidRPr="001B1211">
              <w:rPr>
                <w:rFonts w:cs="Calibri"/>
                <w:sz w:val="24"/>
                <w:szCs w:val="24"/>
              </w:rPr>
              <w:t>December</w:t>
            </w:r>
          </w:p>
        </w:tc>
        <w:tc>
          <w:tcPr>
            <w:tcW w:w="3690" w:type="dxa"/>
          </w:tcPr>
          <w:p w:rsidR="00DE7656" w:rsidRPr="001B1211" w:rsidRDefault="00DE7656" w:rsidP="00E60FC6">
            <w:pPr>
              <w:spacing w:after="0" w:line="240" w:lineRule="auto"/>
              <w:rPr>
                <w:rFonts w:cs="Calibri"/>
                <w:sz w:val="24"/>
                <w:szCs w:val="24"/>
              </w:rPr>
            </w:pPr>
            <w:r w:rsidRPr="001B1211">
              <w:rPr>
                <w:rFonts w:cs="Calibri"/>
                <w:sz w:val="24"/>
                <w:szCs w:val="24"/>
              </w:rPr>
              <w:t>Cause and effect</w:t>
            </w:r>
          </w:p>
          <w:p w:rsidR="00DE7656" w:rsidRPr="001B1211" w:rsidRDefault="00DE7656" w:rsidP="00E60FC6">
            <w:pPr>
              <w:spacing w:after="0" w:line="240" w:lineRule="auto"/>
              <w:rPr>
                <w:rFonts w:cs="Calibri"/>
                <w:sz w:val="24"/>
                <w:szCs w:val="24"/>
              </w:rPr>
            </w:pPr>
            <w:r w:rsidRPr="001B1211">
              <w:rPr>
                <w:rFonts w:cs="Calibri"/>
                <w:sz w:val="24"/>
                <w:szCs w:val="24"/>
              </w:rPr>
              <w:t>Sequence</w:t>
            </w:r>
          </w:p>
        </w:tc>
      </w:tr>
      <w:tr w:rsidR="00DE7656" w:rsidRPr="001B1211" w:rsidTr="002461BC">
        <w:tc>
          <w:tcPr>
            <w:tcW w:w="2718" w:type="dxa"/>
          </w:tcPr>
          <w:p w:rsidR="00DE7656" w:rsidRPr="001B1211" w:rsidRDefault="00DE7656" w:rsidP="00E60FC6">
            <w:pPr>
              <w:spacing w:after="0" w:line="240" w:lineRule="auto"/>
              <w:rPr>
                <w:rFonts w:cs="Calibri"/>
                <w:sz w:val="24"/>
                <w:szCs w:val="24"/>
              </w:rPr>
            </w:pPr>
            <w:r w:rsidRPr="001B1211">
              <w:rPr>
                <w:rFonts w:cs="Calibri"/>
                <w:sz w:val="24"/>
                <w:szCs w:val="24"/>
              </w:rPr>
              <w:t>January</w:t>
            </w:r>
          </w:p>
        </w:tc>
        <w:tc>
          <w:tcPr>
            <w:tcW w:w="3690" w:type="dxa"/>
          </w:tcPr>
          <w:p w:rsidR="00DE7656" w:rsidRPr="001B1211" w:rsidRDefault="00DE7656" w:rsidP="00E60FC6">
            <w:pPr>
              <w:spacing w:after="0" w:line="240" w:lineRule="auto"/>
              <w:rPr>
                <w:rFonts w:cs="Calibri"/>
                <w:sz w:val="24"/>
                <w:szCs w:val="24"/>
              </w:rPr>
            </w:pPr>
            <w:r w:rsidRPr="001B1211">
              <w:rPr>
                <w:rFonts w:cs="Calibri"/>
                <w:sz w:val="24"/>
                <w:szCs w:val="24"/>
              </w:rPr>
              <w:t>Classify</w:t>
            </w:r>
          </w:p>
          <w:p w:rsidR="00DE7656" w:rsidRPr="001B1211" w:rsidRDefault="00DE7656" w:rsidP="00E60FC6">
            <w:pPr>
              <w:spacing w:after="0" w:line="240" w:lineRule="auto"/>
              <w:rPr>
                <w:rFonts w:cs="Calibri"/>
                <w:sz w:val="24"/>
                <w:szCs w:val="24"/>
              </w:rPr>
            </w:pPr>
            <w:r w:rsidRPr="001B1211">
              <w:rPr>
                <w:rFonts w:cs="Calibri"/>
                <w:sz w:val="24"/>
                <w:szCs w:val="24"/>
              </w:rPr>
              <w:t>Details</w:t>
            </w:r>
          </w:p>
        </w:tc>
      </w:tr>
    </w:tbl>
    <w:p w:rsidR="00DE7656" w:rsidRDefault="00DE7656" w:rsidP="00E60FC6">
      <w:pPr>
        <w:rPr>
          <w:rFonts w:cs="Calibri"/>
          <w:b/>
          <w:sz w:val="24"/>
          <w:szCs w:val="24"/>
        </w:rPr>
      </w:pPr>
    </w:p>
    <w:p w:rsidR="00DE7656" w:rsidRPr="00925692" w:rsidRDefault="00DE7656" w:rsidP="00E60FC6">
      <w:pPr>
        <w:rPr>
          <w:rFonts w:cs="Calibri"/>
          <w:sz w:val="24"/>
          <w:szCs w:val="24"/>
        </w:rPr>
      </w:pPr>
      <w:r w:rsidRPr="00925692">
        <w:rPr>
          <w:rFonts w:cs="Calibri"/>
          <w:b/>
          <w:sz w:val="24"/>
          <w:szCs w:val="24"/>
        </w:rPr>
        <w:t xml:space="preserve">Content-based Instructional Practices:  </w:t>
      </w:r>
      <w:r w:rsidRPr="00925692">
        <w:rPr>
          <w:rFonts w:cs="Calibri"/>
          <w:sz w:val="24"/>
          <w:szCs w:val="24"/>
        </w:rPr>
        <w:t>Students will keep a Reader’s Notebook, compile vocabulary lists, answer questions, and engage in discussion, evaluation, and sharing of information about the reading selections.  Students will read aloud and silently, and act out the roles in the selections.  Students will interact with the teacher and with each other in small groups and with partners about their reading.  The teacher will supplement the selections with additional material of her own that are non-fiction related to the themes presented in the chapters. Student will work on reading skills such as finding the main idea, distinguishing fact from opinion, summarizing, identifying cause and effect, etc. They will also be able to understand the meanings and functions of the following literary vocabulary: character, plot, theme, irony, conflict and others.</w:t>
      </w:r>
    </w:p>
    <w:p w:rsidR="00DE7656" w:rsidRPr="00925692" w:rsidRDefault="00DE7656" w:rsidP="00E60FC6">
      <w:pPr>
        <w:rPr>
          <w:rFonts w:cs="Calibri"/>
          <w:b/>
          <w:bCs/>
          <w:color w:val="000000"/>
          <w:sz w:val="24"/>
          <w:szCs w:val="24"/>
        </w:rPr>
      </w:pPr>
      <w:r w:rsidRPr="00925692">
        <w:rPr>
          <w:rFonts w:cs="Calibri"/>
          <w:b/>
          <w:bCs/>
          <w:color w:val="000000"/>
          <w:sz w:val="24"/>
          <w:szCs w:val="24"/>
        </w:rPr>
        <w:t>Assessments</w:t>
      </w:r>
    </w:p>
    <w:p w:rsidR="00DE7656" w:rsidRPr="00925692" w:rsidRDefault="00DE7656" w:rsidP="00E60FC6">
      <w:pPr>
        <w:ind w:left="720"/>
        <w:rPr>
          <w:rFonts w:cs="Calibri"/>
          <w:bCs/>
          <w:color w:val="000000"/>
          <w:sz w:val="24"/>
          <w:szCs w:val="24"/>
        </w:rPr>
      </w:pPr>
      <w:r w:rsidRPr="00925692">
        <w:rPr>
          <w:rFonts w:cs="Calibri"/>
          <w:b/>
          <w:bCs/>
          <w:color w:val="000000"/>
          <w:sz w:val="24"/>
          <w:szCs w:val="24"/>
        </w:rPr>
        <w:t xml:space="preserve">Summative:  </w:t>
      </w:r>
      <w:r w:rsidRPr="00925692">
        <w:rPr>
          <w:rFonts w:cs="Calibri"/>
          <w:bCs/>
          <w:color w:val="000000"/>
          <w:sz w:val="24"/>
          <w:szCs w:val="24"/>
        </w:rPr>
        <w:t>Students will have a cumulative review for each unit with a final unit assessment after completion of the unit.   At the end of each reading selection, students will have quizzes based vocabulary and literary elements. They will do class work and homework for grades.</w:t>
      </w:r>
    </w:p>
    <w:p w:rsidR="00DE7656" w:rsidRPr="00925692" w:rsidRDefault="00DE7656" w:rsidP="00E60FC6">
      <w:pPr>
        <w:ind w:left="720"/>
        <w:rPr>
          <w:rFonts w:cs="Calibri"/>
          <w:bCs/>
          <w:color w:val="000000"/>
          <w:sz w:val="24"/>
          <w:szCs w:val="24"/>
        </w:rPr>
      </w:pPr>
    </w:p>
    <w:p w:rsidR="00DE7656" w:rsidRPr="00925692" w:rsidRDefault="00DE7656" w:rsidP="00E60FC6">
      <w:pPr>
        <w:ind w:left="720"/>
        <w:rPr>
          <w:rFonts w:cs="Calibri"/>
          <w:bCs/>
          <w:color w:val="000000"/>
          <w:sz w:val="24"/>
          <w:szCs w:val="24"/>
        </w:rPr>
      </w:pPr>
      <w:r w:rsidRPr="00925692">
        <w:rPr>
          <w:rFonts w:cs="Calibri"/>
          <w:b/>
          <w:bCs/>
          <w:color w:val="000000"/>
          <w:sz w:val="24"/>
          <w:szCs w:val="24"/>
        </w:rPr>
        <w:t>Formative</w:t>
      </w:r>
      <w:r w:rsidRPr="00925692">
        <w:rPr>
          <w:rFonts w:cs="Calibri"/>
          <w:bCs/>
          <w:color w:val="000000"/>
          <w:sz w:val="24"/>
          <w:szCs w:val="24"/>
        </w:rPr>
        <w:t>:  Informal responses to the reading, observation of participation, peer and group processes.  Students will be asked to explain and evaluate and react to their reading.   Students may be asked to draw or create story lines, or use other graphic organizers. They will take a monthly reading comprehension assessment and a San Diego Quick as a way to monitor their progress.</w:t>
      </w:r>
    </w:p>
    <w:p w:rsidR="00DE7656" w:rsidRPr="00925692" w:rsidRDefault="00DE7656" w:rsidP="00E60FC6">
      <w:pPr>
        <w:rPr>
          <w:rFonts w:cs="Calibri"/>
          <w:b/>
          <w:i/>
          <w:sz w:val="24"/>
          <w:szCs w:val="24"/>
        </w:rPr>
      </w:pPr>
      <w:r w:rsidRPr="00925692">
        <w:rPr>
          <w:rFonts w:cs="Calibri"/>
          <w:b/>
          <w:sz w:val="24"/>
          <w:szCs w:val="24"/>
        </w:rPr>
        <w:t xml:space="preserve">Instructional Materials:  I. </w:t>
      </w:r>
      <w:r w:rsidRPr="00925692">
        <w:rPr>
          <w:rFonts w:cs="Calibri"/>
          <w:b/>
          <w:i/>
          <w:sz w:val="24"/>
          <w:szCs w:val="24"/>
        </w:rPr>
        <w:t>Inside</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Teacher’s Manual</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Fluency models and selection CD’s</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Practice book-nonconsumable</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Assessments</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Small Group Reading books.</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Reproducible Handouts</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Folktale Collections</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Academic Language Frames</w:t>
      </w:r>
    </w:p>
    <w:p w:rsidR="00DE7656" w:rsidRPr="00442FAB" w:rsidRDefault="00DE7656" w:rsidP="00E60FC6">
      <w:pPr>
        <w:numPr>
          <w:ilvl w:val="0"/>
          <w:numId w:val="7"/>
        </w:numPr>
        <w:spacing w:after="0" w:line="240" w:lineRule="auto"/>
        <w:rPr>
          <w:rFonts w:cs="Calibri"/>
          <w:i/>
          <w:sz w:val="24"/>
          <w:szCs w:val="24"/>
        </w:rPr>
      </w:pPr>
      <w:r w:rsidRPr="00442FAB">
        <w:rPr>
          <w:rFonts w:cs="Calibri"/>
          <w:i/>
          <w:sz w:val="24"/>
          <w:szCs w:val="24"/>
        </w:rPr>
        <w:t>Internet resources.</w:t>
      </w:r>
    </w:p>
    <w:p w:rsidR="00DE7656" w:rsidRPr="00442FAB" w:rsidRDefault="00DE7656" w:rsidP="00E60FC6">
      <w:pPr>
        <w:numPr>
          <w:ilvl w:val="0"/>
          <w:numId w:val="7"/>
        </w:numPr>
        <w:spacing w:after="0" w:line="240" w:lineRule="auto"/>
        <w:rPr>
          <w:rFonts w:cs="Calibri"/>
          <w:i/>
          <w:sz w:val="24"/>
          <w:szCs w:val="24"/>
        </w:rPr>
      </w:pPr>
      <w:r w:rsidRPr="00442FAB">
        <w:rPr>
          <w:rFonts w:cs="Calibri"/>
          <w:sz w:val="24"/>
          <w:szCs w:val="24"/>
        </w:rPr>
        <w:t>II.</w:t>
      </w:r>
      <w:r w:rsidRPr="00442FAB">
        <w:rPr>
          <w:rFonts w:cs="Calibri"/>
          <w:i/>
          <w:sz w:val="24"/>
          <w:szCs w:val="24"/>
        </w:rPr>
        <w:t xml:space="preserve"> A Variety of non-fiction/fiction reading materials that accompany the theme being covered in the chapter/unit.  These materials are to be determined as the course progresses and an accurate reading of the students’ true level is.</w:t>
      </w:r>
    </w:p>
    <w:p w:rsidR="00DE7656" w:rsidRPr="00925692" w:rsidRDefault="00DE7656" w:rsidP="00E60FC6">
      <w:pPr>
        <w:rPr>
          <w:rFonts w:cs="Calibri"/>
          <w:b/>
          <w:sz w:val="24"/>
          <w:szCs w:val="24"/>
        </w:rPr>
      </w:pPr>
      <w:r w:rsidRPr="00925692">
        <w:rPr>
          <w:rFonts w:cs="Calibri"/>
          <w:b/>
          <w:sz w:val="24"/>
          <w:szCs w:val="24"/>
        </w:rPr>
        <w:t xml:space="preserve">Technology and Internet:   </w:t>
      </w:r>
      <w:r w:rsidRPr="00925692">
        <w:rPr>
          <w:rFonts w:cs="Calibri"/>
          <w:sz w:val="24"/>
          <w:szCs w:val="24"/>
        </w:rPr>
        <w:t>Teacher will use Internet resources as necessary along with the LCD /Elmo technology.  Students will use reading w</w:t>
      </w:r>
      <w:r>
        <w:rPr>
          <w:rFonts w:cs="Calibri"/>
          <w:sz w:val="24"/>
          <w:szCs w:val="24"/>
        </w:rPr>
        <w:t xml:space="preserve">ebsites such as Tumble Books, </w:t>
      </w:r>
      <w:r w:rsidRPr="00925692">
        <w:rPr>
          <w:rFonts w:cs="Calibri"/>
          <w:sz w:val="24"/>
          <w:szCs w:val="24"/>
        </w:rPr>
        <w:t>Pebble Go</w:t>
      </w:r>
      <w:r>
        <w:rPr>
          <w:rFonts w:cs="Calibri"/>
          <w:sz w:val="24"/>
          <w:szCs w:val="24"/>
        </w:rPr>
        <w:t>, and RAZ kids</w:t>
      </w:r>
      <w:r w:rsidRPr="00925692">
        <w:rPr>
          <w:rFonts w:cs="Calibri"/>
          <w:sz w:val="24"/>
          <w:szCs w:val="24"/>
        </w:rPr>
        <w:t xml:space="preserve"> to practice their fluency</w:t>
      </w:r>
      <w:r>
        <w:rPr>
          <w:rFonts w:cs="Calibri"/>
          <w:sz w:val="24"/>
          <w:szCs w:val="24"/>
        </w:rPr>
        <w:t xml:space="preserve"> on nooks and ipads.</w:t>
      </w:r>
    </w:p>
    <w:p w:rsidR="00DE7656" w:rsidRPr="00A16D07" w:rsidRDefault="00DE7656" w:rsidP="00E60FC6">
      <w:pPr>
        <w:rPr>
          <w:rFonts w:cs="Calibri"/>
          <w:sz w:val="24"/>
          <w:szCs w:val="24"/>
        </w:rPr>
      </w:pPr>
      <w:r w:rsidRPr="00925692">
        <w:rPr>
          <w:rFonts w:cs="Calibri"/>
          <w:b/>
          <w:sz w:val="24"/>
          <w:szCs w:val="24"/>
        </w:rPr>
        <w:t>Assessment and Assignments</w:t>
      </w:r>
    </w:p>
    <w:p w:rsidR="00DE7656" w:rsidRPr="00925692" w:rsidRDefault="00DE7656" w:rsidP="00E60FC6">
      <w:pPr>
        <w:numPr>
          <w:ilvl w:val="0"/>
          <w:numId w:val="1"/>
        </w:numPr>
        <w:spacing w:after="0" w:line="240" w:lineRule="auto"/>
        <w:rPr>
          <w:rFonts w:cs="Calibri"/>
          <w:sz w:val="24"/>
          <w:szCs w:val="24"/>
        </w:rPr>
      </w:pPr>
      <w:r w:rsidRPr="00925692">
        <w:rPr>
          <w:rFonts w:cs="Calibri"/>
          <w:b/>
          <w:sz w:val="24"/>
          <w:szCs w:val="24"/>
        </w:rPr>
        <w:t>Attendance Policy</w:t>
      </w:r>
    </w:p>
    <w:p w:rsidR="00DE7656" w:rsidRPr="00925692" w:rsidRDefault="00DE7656" w:rsidP="00E60FC6">
      <w:pPr>
        <w:ind w:left="720"/>
        <w:rPr>
          <w:rFonts w:cs="Calibri"/>
          <w:sz w:val="24"/>
          <w:szCs w:val="24"/>
        </w:rPr>
      </w:pPr>
      <w:r w:rsidRPr="00925692">
        <w:rPr>
          <w:rFonts w:cs="Calibri"/>
          <w:sz w:val="24"/>
          <w:szCs w:val="24"/>
        </w:rPr>
        <w:t>It is important to attend class and participate in class discussions and activities.</w:t>
      </w:r>
    </w:p>
    <w:p w:rsidR="00DE7656" w:rsidRPr="00925692" w:rsidRDefault="00DE7656" w:rsidP="00E60FC6">
      <w:pPr>
        <w:numPr>
          <w:ilvl w:val="0"/>
          <w:numId w:val="1"/>
        </w:numPr>
        <w:spacing w:after="0" w:line="240" w:lineRule="auto"/>
        <w:rPr>
          <w:rFonts w:cs="Calibri"/>
          <w:sz w:val="24"/>
          <w:szCs w:val="24"/>
        </w:rPr>
      </w:pPr>
      <w:r w:rsidRPr="00925692">
        <w:rPr>
          <w:rFonts w:cs="Calibri"/>
          <w:b/>
          <w:sz w:val="24"/>
          <w:szCs w:val="24"/>
        </w:rPr>
        <w:t>Tardy Policy</w:t>
      </w:r>
    </w:p>
    <w:p w:rsidR="00DE7656" w:rsidRPr="00925692" w:rsidRDefault="00DE7656" w:rsidP="00E60FC6">
      <w:pPr>
        <w:ind w:left="720"/>
        <w:rPr>
          <w:rFonts w:cs="Calibri"/>
          <w:sz w:val="24"/>
          <w:szCs w:val="24"/>
        </w:rPr>
      </w:pPr>
      <w:r w:rsidRPr="00925692">
        <w:rPr>
          <w:rFonts w:cs="Calibri"/>
          <w:sz w:val="24"/>
          <w:szCs w:val="24"/>
        </w:rPr>
        <w:t>You must be in class before the bell rings. It doesn’t matter if you are 1 second late or 10 minutes late. You will be marked tardy.</w:t>
      </w:r>
    </w:p>
    <w:p w:rsidR="00DE7656" w:rsidRPr="00925692" w:rsidRDefault="00DE7656" w:rsidP="00E60FC6">
      <w:pPr>
        <w:rPr>
          <w:rFonts w:cs="Calibri"/>
          <w:b/>
          <w:sz w:val="24"/>
          <w:szCs w:val="24"/>
        </w:rPr>
      </w:pPr>
      <w:r w:rsidRPr="00925692">
        <w:rPr>
          <w:rFonts w:cs="Calibri"/>
          <w:b/>
          <w:sz w:val="24"/>
          <w:szCs w:val="24"/>
        </w:rPr>
        <w:t>Hands on</w:t>
      </w:r>
    </w:p>
    <w:p w:rsidR="00DE7656" w:rsidRPr="00A16D07" w:rsidRDefault="00DE7656" w:rsidP="00E60FC6">
      <w:pPr>
        <w:rPr>
          <w:rFonts w:cs="Calibri"/>
          <w:sz w:val="24"/>
          <w:szCs w:val="24"/>
        </w:rPr>
      </w:pPr>
      <w:r w:rsidRPr="00925692">
        <w:rPr>
          <w:rFonts w:cs="Calibri"/>
          <w:sz w:val="24"/>
          <w:szCs w:val="24"/>
        </w:rPr>
        <w:t>Students will be placed in small groups where they can work on different word activities and listen to each other read. There will be different opportunities for students to get up, move around, and do activities related to</w:t>
      </w:r>
    </w:p>
    <w:p w:rsidR="00DE7656" w:rsidRPr="00925692" w:rsidRDefault="00DE7656" w:rsidP="00E60FC6">
      <w:pPr>
        <w:ind w:left="-360" w:firstLine="360"/>
        <w:rPr>
          <w:rFonts w:cs="Calibri"/>
          <w:b/>
          <w:sz w:val="24"/>
          <w:szCs w:val="24"/>
        </w:rPr>
      </w:pPr>
      <w:r w:rsidRPr="00925692">
        <w:rPr>
          <w:rFonts w:cs="Calibri"/>
          <w:b/>
          <w:sz w:val="24"/>
          <w:szCs w:val="24"/>
        </w:rPr>
        <w:t>Course Assessment</w:t>
      </w:r>
    </w:p>
    <w:p w:rsidR="00DE7656" w:rsidRPr="00A16D07" w:rsidRDefault="00DE7656" w:rsidP="00E60FC6">
      <w:pPr>
        <w:ind w:left="-360" w:firstLine="360"/>
        <w:rPr>
          <w:rFonts w:cs="Calibri"/>
          <w:sz w:val="24"/>
          <w:szCs w:val="24"/>
        </w:rPr>
      </w:pPr>
      <w:r w:rsidRPr="00925692">
        <w:rPr>
          <w:rFonts w:cs="Calibri"/>
          <w:sz w:val="24"/>
          <w:szCs w:val="24"/>
        </w:rPr>
        <w:t>Students will have an opportunity to provide an assessment of the conclusion of the course.</w:t>
      </w:r>
    </w:p>
    <w:p w:rsidR="00DE7656" w:rsidRPr="001B1211" w:rsidRDefault="00DE7656" w:rsidP="00E60FC6">
      <w:pPr>
        <w:rPr>
          <w:rFonts w:cs="Calibri"/>
          <w:b/>
          <w:sz w:val="24"/>
          <w:szCs w:val="24"/>
        </w:rPr>
      </w:pPr>
      <w:r w:rsidRPr="001B1211">
        <w:rPr>
          <w:rFonts w:cs="Calibri"/>
          <w:b/>
          <w:sz w:val="24"/>
          <w:szCs w:val="24"/>
        </w:rPr>
        <w:t>Word Recognition, Analysis, and Fluency</w:t>
      </w:r>
    </w:p>
    <w:p w:rsidR="00DE7656" w:rsidRPr="001B1211" w:rsidRDefault="00DE7656" w:rsidP="00E60FC6">
      <w:pPr>
        <w:rPr>
          <w:rFonts w:cs="Calibri"/>
          <w:sz w:val="24"/>
          <w:szCs w:val="24"/>
        </w:rPr>
      </w:pPr>
      <w:r w:rsidRPr="001B1211">
        <w:rPr>
          <w:rFonts w:cs="Calibri"/>
          <w:sz w:val="24"/>
          <w:szCs w:val="24"/>
        </w:rPr>
        <w:t>The student will understand and apply knowledge of the sounds of the English language, the sound-symbol relationship, and word recognition strategies to read grade-level materials with accuracy and emerging fluency</w:t>
      </w:r>
    </w:p>
    <w:p w:rsidR="00DE7656" w:rsidRPr="001B1211" w:rsidRDefault="00DE7656" w:rsidP="00E60FC6">
      <w:pPr>
        <w:rPr>
          <w:rFonts w:cs="Calibri"/>
          <w:b/>
          <w:sz w:val="24"/>
          <w:szCs w:val="24"/>
        </w:rPr>
      </w:pPr>
      <w:r w:rsidRPr="001B1211">
        <w:rPr>
          <w:rFonts w:cs="Calibri"/>
          <w:b/>
          <w:sz w:val="24"/>
          <w:szCs w:val="24"/>
        </w:rPr>
        <w:t>Benchmarks</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Identify letters, words and sentences</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Match spoken words with print</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See, hear, say and write the letters, blends, and diagraphs that correspond with the common sounds of the English language</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Segment and blend beginning, middle and ending sounds</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Divide spoken and written words into syllables and identify phonemes and phonograms within words</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Use letter sounds, word patterns and parts of simple compound words to decode unfamiliar words when reading</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Generate rhyming words in a rhyming words in a rhyming pattern</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Read 100 high frequency words</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Notice when reading breaks down, reread and use phonetic and other strategies to self-correct</w:t>
      </w:r>
    </w:p>
    <w:p w:rsidR="00DE7656" w:rsidRPr="001B1211" w:rsidRDefault="00DE7656" w:rsidP="00E60FC6">
      <w:pPr>
        <w:numPr>
          <w:ilvl w:val="0"/>
          <w:numId w:val="2"/>
        </w:numPr>
        <w:spacing w:after="0" w:line="240" w:lineRule="auto"/>
        <w:rPr>
          <w:rFonts w:cs="Calibri"/>
          <w:sz w:val="24"/>
          <w:szCs w:val="24"/>
        </w:rPr>
      </w:pPr>
      <w:r w:rsidRPr="001B1211">
        <w:rPr>
          <w:rFonts w:cs="Calibri"/>
          <w:sz w:val="24"/>
          <w:szCs w:val="24"/>
        </w:rPr>
        <w:t>Read aloud grade appropriate text with accuracy and emerging fluency</w:t>
      </w:r>
    </w:p>
    <w:p w:rsidR="00DE7656" w:rsidRPr="001B1211" w:rsidRDefault="00DE7656" w:rsidP="00E60FC6">
      <w:pPr>
        <w:rPr>
          <w:rFonts w:cs="Calibri"/>
          <w:b/>
          <w:sz w:val="24"/>
          <w:szCs w:val="24"/>
        </w:rPr>
      </w:pPr>
      <w:r w:rsidRPr="001B1211">
        <w:rPr>
          <w:rFonts w:cs="Calibri"/>
          <w:b/>
          <w:sz w:val="24"/>
          <w:szCs w:val="24"/>
        </w:rPr>
        <w:t>Vocabulary Expansion</w:t>
      </w:r>
    </w:p>
    <w:p w:rsidR="00DE7656" w:rsidRPr="001B1211" w:rsidRDefault="00DE7656" w:rsidP="00E60FC6">
      <w:pPr>
        <w:rPr>
          <w:rFonts w:cs="Calibri"/>
          <w:sz w:val="24"/>
          <w:szCs w:val="24"/>
        </w:rPr>
      </w:pPr>
      <w:r w:rsidRPr="001B1211">
        <w:rPr>
          <w:rFonts w:cs="Calibri"/>
          <w:sz w:val="24"/>
          <w:szCs w:val="24"/>
        </w:rPr>
        <w:t>The student will use a variety of strategies to develop and expand reading, listening and speaking vocabularies</w:t>
      </w:r>
    </w:p>
    <w:p w:rsidR="00DE7656" w:rsidRPr="001B1211" w:rsidRDefault="00DE7656" w:rsidP="00E60FC6">
      <w:pPr>
        <w:rPr>
          <w:rFonts w:cs="Calibri"/>
          <w:b/>
          <w:sz w:val="24"/>
          <w:szCs w:val="24"/>
        </w:rPr>
      </w:pPr>
      <w:r w:rsidRPr="001B1211">
        <w:rPr>
          <w:rFonts w:cs="Calibri"/>
          <w:b/>
          <w:sz w:val="24"/>
          <w:szCs w:val="24"/>
        </w:rPr>
        <w:t>Benchmarks</w:t>
      </w:r>
    </w:p>
    <w:p w:rsidR="00DE7656" w:rsidRPr="001B1211" w:rsidRDefault="00DE7656" w:rsidP="00E60FC6">
      <w:pPr>
        <w:numPr>
          <w:ilvl w:val="0"/>
          <w:numId w:val="3"/>
        </w:numPr>
        <w:spacing w:after="0" w:line="240" w:lineRule="auto"/>
        <w:rPr>
          <w:rFonts w:cs="Calibri"/>
          <w:b/>
          <w:sz w:val="24"/>
          <w:szCs w:val="24"/>
        </w:rPr>
      </w:pPr>
      <w:r w:rsidRPr="001B1211">
        <w:rPr>
          <w:rFonts w:cs="Calibri"/>
          <w:sz w:val="24"/>
          <w:szCs w:val="24"/>
        </w:rPr>
        <w:t>Learn new words through explicit instruction and independent reading</w:t>
      </w:r>
    </w:p>
    <w:p w:rsidR="00DE7656" w:rsidRPr="001B1211" w:rsidRDefault="00DE7656" w:rsidP="00E60FC6">
      <w:pPr>
        <w:numPr>
          <w:ilvl w:val="0"/>
          <w:numId w:val="3"/>
        </w:numPr>
        <w:spacing w:after="0" w:line="240" w:lineRule="auto"/>
        <w:rPr>
          <w:rFonts w:cs="Calibri"/>
          <w:b/>
          <w:sz w:val="24"/>
          <w:szCs w:val="24"/>
        </w:rPr>
      </w:pPr>
      <w:r w:rsidRPr="001B1211">
        <w:rPr>
          <w:rFonts w:cs="Calibri"/>
          <w:sz w:val="24"/>
          <w:szCs w:val="24"/>
        </w:rPr>
        <w:t>Use descriptive words when speaking of people, places, things, actions and events</w:t>
      </w:r>
    </w:p>
    <w:p w:rsidR="00DE7656" w:rsidRPr="001B1211" w:rsidRDefault="00DE7656" w:rsidP="00E60FC6">
      <w:pPr>
        <w:numPr>
          <w:ilvl w:val="0"/>
          <w:numId w:val="3"/>
        </w:numPr>
        <w:spacing w:after="0" w:line="240" w:lineRule="auto"/>
        <w:rPr>
          <w:rFonts w:cs="Calibri"/>
          <w:b/>
          <w:sz w:val="24"/>
          <w:szCs w:val="24"/>
        </w:rPr>
      </w:pPr>
      <w:r w:rsidRPr="001B1211">
        <w:rPr>
          <w:rFonts w:cs="Calibri"/>
          <w:sz w:val="24"/>
          <w:szCs w:val="24"/>
        </w:rPr>
        <w:t>Identify and generate antonyms and synonyms, and use them to understand and express word meaning</w:t>
      </w:r>
    </w:p>
    <w:p w:rsidR="00DE7656" w:rsidRPr="001B1211" w:rsidRDefault="00DE7656" w:rsidP="00E60FC6">
      <w:pPr>
        <w:numPr>
          <w:ilvl w:val="0"/>
          <w:numId w:val="3"/>
        </w:numPr>
        <w:spacing w:after="0" w:line="240" w:lineRule="auto"/>
        <w:rPr>
          <w:rFonts w:cs="Calibri"/>
          <w:b/>
          <w:sz w:val="24"/>
          <w:szCs w:val="24"/>
        </w:rPr>
      </w:pPr>
      <w:r w:rsidRPr="001B1211">
        <w:rPr>
          <w:rFonts w:cs="Calibri"/>
          <w:sz w:val="24"/>
          <w:szCs w:val="24"/>
        </w:rPr>
        <w:t>Use context to predict and infer word meanings</w:t>
      </w:r>
    </w:p>
    <w:p w:rsidR="00DE7656" w:rsidRPr="001B1211" w:rsidRDefault="00DE7656" w:rsidP="00E60FC6">
      <w:pPr>
        <w:rPr>
          <w:rFonts w:cs="Calibri"/>
          <w:b/>
          <w:sz w:val="24"/>
          <w:szCs w:val="24"/>
        </w:rPr>
      </w:pPr>
      <w:r w:rsidRPr="001B1211">
        <w:rPr>
          <w:rFonts w:cs="Calibri"/>
          <w:b/>
          <w:sz w:val="24"/>
          <w:szCs w:val="24"/>
        </w:rPr>
        <w:t>Comprehension</w:t>
      </w:r>
    </w:p>
    <w:p w:rsidR="00DE7656" w:rsidRPr="001B1211" w:rsidRDefault="00DE7656" w:rsidP="00E60FC6">
      <w:pPr>
        <w:rPr>
          <w:rFonts w:cs="Calibri"/>
          <w:sz w:val="24"/>
          <w:szCs w:val="24"/>
        </w:rPr>
      </w:pPr>
      <w:r w:rsidRPr="001B1211">
        <w:rPr>
          <w:rFonts w:cs="Calibri"/>
          <w:sz w:val="24"/>
          <w:szCs w:val="24"/>
        </w:rPr>
        <w:t>The student will actively engage in the reading process and use a variety of comprehension strategies to understand the meaning of texts that have been read or listened to</w:t>
      </w:r>
    </w:p>
    <w:p w:rsidR="00DE7656" w:rsidRPr="001B1211" w:rsidRDefault="00DE7656" w:rsidP="00E60FC6">
      <w:pPr>
        <w:rPr>
          <w:rFonts w:cs="Calibri"/>
          <w:b/>
          <w:sz w:val="24"/>
          <w:szCs w:val="24"/>
        </w:rPr>
      </w:pPr>
      <w:r w:rsidRPr="001B1211">
        <w:rPr>
          <w:rFonts w:cs="Calibri"/>
          <w:b/>
          <w:sz w:val="24"/>
          <w:szCs w:val="24"/>
        </w:rPr>
        <w:t>Benchmarks</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Demonstrate literal and inferential comprehension by asking and answering questions about narrative and informational text</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Recall use of prior learning and preview text to prepare for reading</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Monitor comprehension and reread as needed at points of difficulty, using strategies to self-correct when needed</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Make predictions of outcomes and verify from texts</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Indentify or infer topic</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Make simple inferences and draw and support conclusions</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Use story illustrations to enhance comprehension</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Write or draw a response that show comprehension of a story that has been read</w:t>
      </w:r>
    </w:p>
    <w:p w:rsidR="00DE7656" w:rsidRPr="001B1211" w:rsidRDefault="00DE7656" w:rsidP="00E60FC6">
      <w:pPr>
        <w:numPr>
          <w:ilvl w:val="0"/>
          <w:numId w:val="4"/>
        </w:numPr>
        <w:spacing w:after="0" w:line="240" w:lineRule="auto"/>
        <w:rPr>
          <w:rFonts w:cs="Calibri"/>
          <w:sz w:val="24"/>
          <w:szCs w:val="24"/>
        </w:rPr>
      </w:pPr>
      <w:r w:rsidRPr="001B1211">
        <w:rPr>
          <w:rFonts w:cs="Calibri"/>
          <w:sz w:val="24"/>
          <w:szCs w:val="24"/>
        </w:rPr>
        <w:t>Relate texts to prior knowledge and experiences</w:t>
      </w:r>
    </w:p>
    <w:p w:rsidR="00DE7656" w:rsidRPr="001B1211" w:rsidRDefault="00DE7656" w:rsidP="00E60FC6">
      <w:pPr>
        <w:rPr>
          <w:rFonts w:cs="Calibri"/>
          <w:b/>
          <w:sz w:val="24"/>
          <w:szCs w:val="24"/>
        </w:rPr>
      </w:pPr>
      <w:r w:rsidRPr="001B1211">
        <w:rPr>
          <w:rFonts w:cs="Calibri"/>
          <w:b/>
          <w:sz w:val="24"/>
          <w:szCs w:val="24"/>
        </w:rPr>
        <w:t>Literature</w:t>
      </w:r>
    </w:p>
    <w:p w:rsidR="00DE7656" w:rsidRPr="001B1211" w:rsidRDefault="00DE7656" w:rsidP="00E60FC6">
      <w:pPr>
        <w:rPr>
          <w:rFonts w:cs="Calibri"/>
          <w:sz w:val="24"/>
          <w:szCs w:val="24"/>
        </w:rPr>
      </w:pPr>
      <w:r w:rsidRPr="001B1211">
        <w:rPr>
          <w:rFonts w:cs="Calibri"/>
          <w:sz w:val="24"/>
          <w:szCs w:val="24"/>
        </w:rPr>
        <w:t>The student will actively engage in the reading process and read, understand, respond to and appreciate a wide variety of fiction, poetic and non-fiction texts.</w:t>
      </w:r>
    </w:p>
    <w:p w:rsidR="00DE7656" w:rsidRPr="001B1211" w:rsidRDefault="00DE7656" w:rsidP="00E60FC6">
      <w:pPr>
        <w:rPr>
          <w:rFonts w:cs="Calibri"/>
          <w:b/>
          <w:sz w:val="24"/>
          <w:szCs w:val="24"/>
        </w:rPr>
      </w:pPr>
      <w:r w:rsidRPr="001B1211">
        <w:rPr>
          <w:rFonts w:cs="Calibri"/>
          <w:b/>
          <w:sz w:val="24"/>
          <w:szCs w:val="24"/>
        </w:rPr>
        <w:t>Benchmarks</w:t>
      </w:r>
    </w:p>
    <w:p w:rsidR="00DE7656" w:rsidRPr="001B1211" w:rsidRDefault="00DE7656" w:rsidP="00E60FC6">
      <w:pPr>
        <w:numPr>
          <w:ilvl w:val="0"/>
          <w:numId w:val="5"/>
        </w:numPr>
        <w:spacing w:after="0" w:line="240" w:lineRule="auto"/>
        <w:rPr>
          <w:rFonts w:cs="Calibri"/>
          <w:sz w:val="24"/>
          <w:szCs w:val="24"/>
        </w:rPr>
      </w:pPr>
      <w:r w:rsidRPr="001B1211">
        <w:rPr>
          <w:rFonts w:cs="Calibri"/>
          <w:sz w:val="24"/>
          <w:szCs w:val="24"/>
        </w:rPr>
        <w:t>read from and listen to texts representing a variety of genres(poetry, folk tales, drama, fantasy, realistic fiction, informational and biographical texts) from America, as well as from other countries</w:t>
      </w:r>
    </w:p>
    <w:p w:rsidR="00DE7656" w:rsidRPr="001B1211" w:rsidRDefault="00DE7656" w:rsidP="00E60FC6">
      <w:pPr>
        <w:numPr>
          <w:ilvl w:val="0"/>
          <w:numId w:val="5"/>
        </w:numPr>
        <w:spacing w:after="0" w:line="240" w:lineRule="auto"/>
        <w:rPr>
          <w:rFonts w:cs="Calibri"/>
          <w:sz w:val="24"/>
          <w:szCs w:val="24"/>
        </w:rPr>
      </w:pPr>
      <w:r w:rsidRPr="001B1211">
        <w:rPr>
          <w:rFonts w:cs="Calibri"/>
          <w:sz w:val="24"/>
          <w:szCs w:val="24"/>
        </w:rPr>
        <w:t>Identify and describe main characters setting and sequences of story events</w:t>
      </w:r>
    </w:p>
    <w:p w:rsidR="00DE7656" w:rsidRPr="001B1211" w:rsidRDefault="00DE7656" w:rsidP="00E60FC6">
      <w:pPr>
        <w:numPr>
          <w:ilvl w:val="0"/>
          <w:numId w:val="5"/>
        </w:numPr>
        <w:spacing w:after="0" w:line="240" w:lineRule="auto"/>
        <w:rPr>
          <w:rFonts w:cs="Calibri"/>
          <w:sz w:val="24"/>
          <w:szCs w:val="24"/>
        </w:rPr>
      </w:pPr>
      <w:r w:rsidRPr="001B1211">
        <w:rPr>
          <w:rFonts w:cs="Calibri"/>
          <w:sz w:val="24"/>
          <w:szCs w:val="24"/>
        </w:rPr>
        <w:t>Respond to text and use details from stories to support interpretation and make personal connections</w:t>
      </w:r>
    </w:p>
    <w:p w:rsidR="00DE7656" w:rsidRPr="001B1211" w:rsidRDefault="00DE7656" w:rsidP="00E60FC6">
      <w:pPr>
        <w:numPr>
          <w:ilvl w:val="0"/>
          <w:numId w:val="5"/>
        </w:numPr>
        <w:spacing w:after="0" w:line="240" w:lineRule="auto"/>
        <w:rPr>
          <w:rFonts w:cs="Calibri"/>
          <w:sz w:val="24"/>
          <w:szCs w:val="24"/>
        </w:rPr>
      </w:pPr>
      <w:r w:rsidRPr="001B1211">
        <w:rPr>
          <w:rFonts w:cs="Calibri"/>
          <w:sz w:val="24"/>
          <w:szCs w:val="24"/>
        </w:rPr>
        <w:t>Retell familiar stories using a beginning, middle and end</w:t>
      </w:r>
    </w:p>
    <w:p w:rsidR="00DE7656" w:rsidRPr="001B1211" w:rsidRDefault="00DE7656" w:rsidP="00E60FC6">
      <w:pPr>
        <w:numPr>
          <w:ilvl w:val="0"/>
          <w:numId w:val="5"/>
        </w:numPr>
        <w:spacing w:after="0" w:line="240" w:lineRule="auto"/>
        <w:rPr>
          <w:rFonts w:cs="Calibri"/>
          <w:sz w:val="24"/>
          <w:szCs w:val="24"/>
        </w:rPr>
      </w:pPr>
      <w:r w:rsidRPr="001B1211">
        <w:rPr>
          <w:rFonts w:cs="Calibri"/>
          <w:sz w:val="24"/>
          <w:szCs w:val="24"/>
        </w:rPr>
        <w:t>Read and listen to selections for personal enjoyment</w:t>
      </w:r>
    </w:p>
    <w:p w:rsidR="00DE7656" w:rsidRPr="001B1211" w:rsidRDefault="00DE7656" w:rsidP="00E60FC6">
      <w:pPr>
        <w:numPr>
          <w:ilvl w:val="0"/>
          <w:numId w:val="5"/>
        </w:numPr>
        <w:spacing w:after="0" w:line="240" w:lineRule="auto"/>
        <w:rPr>
          <w:rFonts w:cs="Calibri"/>
          <w:sz w:val="24"/>
          <w:szCs w:val="24"/>
        </w:rPr>
      </w:pPr>
      <w:r w:rsidRPr="001B1211">
        <w:rPr>
          <w:rFonts w:cs="Calibri"/>
          <w:sz w:val="24"/>
          <w:szCs w:val="24"/>
        </w:rPr>
        <w:t>Understand the role of illustrations in conveying meaning in picture books</w:t>
      </w:r>
    </w:p>
    <w:p w:rsidR="00DE7656" w:rsidRPr="001B1211" w:rsidRDefault="00DE7656" w:rsidP="00E60FC6">
      <w:pPr>
        <w:rPr>
          <w:rFonts w:cs="Calibri"/>
          <w:b/>
          <w:sz w:val="24"/>
          <w:szCs w:val="24"/>
        </w:rPr>
      </w:pPr>
    </w:p>
    <w:p w:rsidR="00DE7656" w:rsidRPr="001B1211" w:rsidRDefault="00DE7656" w:rsidP="00E60FC6">
      <w:pPr>
        <w:spacing w:after="0" w:line="240" w:lineRule="auto"/>
        <w:rPr>
          <w:rFonts w:cs="Calibri"/>
          <w:b/>
          <w:sz w:val="24"/>
          <w:szCs w:val="24"/>
        </w:rPr>
      </w:pPr>
      <w:r w:rsidRPr="001B1211">
        <w:rPr>
          <w:rFonts w:cs="Calibri"/>
          <w:b/>
          <w:sz w:val="24"/>
          <w:szCs w:val="24"/>
        </w:rPr>
        <w:t>Expected Student Learning Outcomes</w:t>
      </w:r>
    </w:p>
    <w:p w:rsidR="00DE7656" w:rsidRPr="001B1211" w:rsidRDefault="00DE7656" w:rsidP="00E60FC6">
      <w:pPr>
        <w:spacing w:after="0" w:line="240" w:lineRule="auto"/>
        <w:rPr>
          <w:rFonts w:cs="Calibri"/>
          <w:i/>
          <w:sz w:val="24"/>
          <w:szCs w:val="24"/>
        </w:rPr>
      </w:pPr>
      <w:r w:rsidRPr="001B1211">
        <w:rPr>
          <w:rFonts w:cs="Calibri"/>
          <w:i/>
          <w:sz w:val="24"/>
          <w:szCs w:val="24"/>
        </w:rPr>
        <w:t>Upon completing the 1B reading course, students will be able to:</w:t>
      </w:r>
    </w:p>
    <w:p w:rsidR="00DE7656" w:rsidRPr="001B1211" w:rsidRDefault="00DE7656" w:rsidP="00E60FC6">
      <w:pPr>
        <w:spacing w:after="0" w:line="240" w:lineRule="auto"/>
        <w:rPr>
          <w:rFonts w:cs="Calibri"/>
          <w:sz w:val="24"/>
          <w:szCs w:val="24"/>
        </w:rPr>
      </w:pPr>
    </w:p>
    <w:p w:rsidR="00DE7656" w:rsidRPr="001B1211" w:rsidRDefault="00DE7656" w:rsidP="00E60FC6">
      <w:pPr>
        <w:spacing w:after="0" w:line="240" w:lineRule="auto"/>
        <w:rPr>
          <w:rFonts w:cs="Calibri"/>
          <w:sz w:val="24"/>
          <w:szCs w:val="24"/>
        </w:rPr>
      </w:pPr>
      <w:r w:rsidRPr="001B1211">
        <w:rPr>
          <w:rFonts w:cs="Calibri"/>
          <w:sz w:val="24"/>
          <w:szCs w:val="24"/>
        </w:rPr>
        <w:t>1. Outcome: Students will be able to read independently for 10 minutes.</w:t>
      </w:r>
    </w:p>
    <w:p w:rsidR="00DE7656" w:rsidRPr="001B1211" w:rsidRDefault="00DE7656" w:rsidP="00E60FC6">
      <w:pPr>
        <w:spacing w:after="0" w:line="240" w:lineRule="auto"/>
        <w:rPr>
          <w:rFonts w:cs="Calibri"/>
          <w:sz w:val="24"/>
          <w:szCs w:val="24"/>
        </w:rPr>
      </w:pPr>
      <w:r w:rsidRPr="001B1211">
        <w:rPr>
          <w:rFonts w:cs="Calibri"/>
          <w:sz w:val="24"/>
          <w:szCs w:val="24"/>
        </w:rPr>
        <w:t>Evidence/Assessments: Book log, informal observations, fluency and word identification tests.</w:t>
      </w:r>
    </w:p>
    <w:p w:rsidR="00DE7656" w:rsidRPr="001B1211" w:rsidRDefault="00DE7656" w:rsidP="00E60FC6">
      <w:pPr>
        <w:ind w:left="720"/>
        <w:rPr>
          <w:rFonts w:cs="Calibri"/>
          <w:sz w:val="24"/>
          <w:szCs w:val="24"/>
        </w:rPr>
      </w:pPr>
      <w:r w:rsidRPr="001B1211">
        <w:rPr>
          <w:rFonts w:cs="Calibri"/>
          <w:sz w:val="24"/>
          <w:szCs w:val="24"/>
        </w:rPr>
        <w:t>1.1.10.10 With prompting and support, read prose and poetry of appropriate complexity for grade 1 as well as select texts for personal enjoyment, interest, and academic tasks.</w:t>
      </w:r>
    </w:p>
    <w:p w:rsidR="00DE7656" w:rsidRPr="001B1211" w:rsidRDefault="00DE7656" w:rsidP="00E60FC6">
      <w:pPr>
        <w:spacing w:after="0" w:line="240" w:lineRule="auto"/>
        <w:rPr>
          <w:rFonts w:cs="Calibri"/>
          <w:sz w:val="24"/>
          <w:szCs w:val="24"/>
        </w:rPr>
      </w:pPr>
      <w:r w:rsidRPr="001B1211">
        <w:rPr>
          <w:rFonts w:cs="Calibri"/>
          <w:sz w:val="24"/>
          <w:szCs w:val="24"/>
        </w:rPr>
        <w:t>2. Outcome: Students will be able to retell the story in sequence order.</w:t>
      </w:r>
    </w:p>
    <w:p w:rsidR="00DE7656" w:rsidRPr="001B1211" w:rsidRDefault="00DE7656" w:rsidP="00E60FC6">
      <w:pPr>
        <w:spacing w:after="0" w:line="240" w:lineRule="auto"/>
        <w:rPr>
          <w:rFonts w:cs="Calibri"/>
          <w:sz w:val="24"/>
          <w:szCs w:val="24"/>
        </w:rPr>
      </w:pPr>
      <w:r w:rsidRPr="001B1211">
        <w:rPr>
          <w:rFonts w:cs="Calibri"/>
          <w:sz w:val="24"/>
          <w:szCs w:val="24"/>
        </w:rPr>
        <w:t>Evidence/Assessments: graphic organizer, think-pair-share</w:t>
      </w:r>
    </w:p>
    <w:p w:rsidR="00DE7656" w:rsidRPr="001B1211" w:rsidRDefault="00DE7656" w:rsidP="00E60FC6">
      <w:pPr>
        <w:ind w:left="720"/>
        <w:rPr>
          <w:rFonts w:cs="Calibri"/>
          <w:sz w:val="24"/>
          <w:szCs w:val="24"/>
        </w:rPr>
      </w:pPr>
      <w:r w:rsidRPr="001B1211">
        <w:rPr>
          <w:rFonts w:cs="Calibri"/>
          <w:sz w:val="24"/>
          <w:szCs w:val="24"/>
        </w:rPr>
        <w:t>1.1.2.2. Retell stories, including key details, and demonstrate understanding of their central message or lesson.</w:t>
      </w:r>
    </w:p>
    <w:p w:rsidR="00DE7656" w:rsidRPr="001B1211" w:rsidRDefault="00DE7656" w:rsidP="00E60FC6">
      <w:pPr>
        <w:spacing w:after="0" w:line="240" w:lineRule="auto"/>
        <w:rPr>
          <w:rFonts w:cs="Calibri"/>
          <w:sz w:val="24"/>
          <w:szCs w:val="24"/>
        </w:rPr>
      </w:pPr>
      <w:r w:rsidRPr="001B1211">
        <w:rPr>
          <w:rFonts w:cs="Calibri"/>
          <w:sz w:val="24"/>
          <w:szCs w:val="24"/>
        </w:rPr>
        <w:t>3. Outcome: Students will be able to classify information in their reading.</w:t>
      </w:r>
    </w:p>
    <w:p w:rsidR="00DE7656" w:rsidRPr="001B1211" w:rsidRDefault="00DE7656" w:rsidP="00E60FC6">
      <w:pPr>
        <w:spacing w:after="0" w:line="240" w:lineRule="auto"/>
        <w:rPr>
          <w:rFonts w:cs="Calibri"/>
          <w:sz w:val="24"/>
          <w:szCs w:val="24"/>
        </w:rPr>
      </w:pPr>
      <w:r w:rsidRPr="001B1211">
        <w:rPr>
          <w:rFonts w:cs="Calibri"/>
          <w:sz w:val="24"/>
          <w:szCs w:val="24"/>
        </w:rPr>
        <w:t>Evidence/Assessments: word sort, group work</w:t>
      </w:r>
    </w:p>
    <w:p w:rsidR="00DE7656" w:rsidRPr="001B1211" w:rsidRDefault="00DE7656" w:rsidP="00E60FC6">
      <w:pPr>
        <w:ind w:left="720"/>
        <w:rPr>
          <w:rFonts w:cs="Calibri"/>
          <w:sz w:val="24"/>
          <w:szCs w:val="24"/>
        </w:rPr>
      </w:pPr>
      <w:r w:rsidRPr="001B1211">
        <w:rPr>
          <w:rFonts w:cs="Calibri"/>
          <w:sz w:val="24"/>
          <w:szCs w:val="24"/>
        </w:rPr>
        <w:t>1.2.3.3 Describe the connection between two individuals, events, ideas, or pieces of information in a text.</w:t>
      </w:r>
    </w:p>
    <w:p w:rsidR="00DE7656" w:rsidRPr="001B1211" w:rsidRDefault="00DE7656" w:rsidP="00E60FC6">
      <w:pPr>
        <w:spacing w:after="0" w:line="240" w:lineRule="auto"/>
        <w:rPr>
          <w:rFonts w:cs="Calibri"/>
          <w:sz w:val="24"/>
          <w:szCs w:val="24"/>
        </w:rPr>
      </w:pPr>
      <w:r w:rsidRPr="001B1211">
        <w:rPr>
          <w:rFonts w:cs="Calibri"/>
          <w:sz w:val="24"/>
          <w:szCs w:val="24"/>
        </w:rPr>
        <w:t>4. Outcome: Students will be able to support their answers with details.</w:t>
      </w:r>
    </w:p>
    <w:p w:rsidR="00DE7656" w:rsidRPr="001B1211" w:rsidRDefault="00DE7656" w:rsidP="00E60FC6">
      <w:pPr>
        <w:spacing w:after="0" w:line="240" w:lineRule="auto"/>
        <w:rPr>
          <w:rFonts w:cs="Calibri"/>
          <w:sz w:val="24"/>
          <w:szCs w:val="24"/>
        </w:rPr>
      </w:pPr>
      <w:r w:rsidRPr="001B1211">
        <w:rPr>
          <w:rFonts w:cs="Calibri"/>
          <w:sz w:val="24"/>
          <w:szCs w:val="24"/>
        </w:rPr>
        <w:t>E</w:t>
      </w:r>
      <w:r>
        <w:rPr>
          <w:rFonts w:cs="Calibri"/>
          <w:sz w:val="24"/>
          <w:szCs w:val="24"/>
        </w:rPr>
        <w:t>vidence/Assessment: concept map, read and respond</w:t>
      </w:r>
    </w:p>
    <w:p w:rsidR="00DE7656" w:rsidRPr="001B1211" w:rsidRDefault="00DE7656" w:rsidP="00E60FC6">
      <w:pPr>
        <w:ind w:firstLine="720"/>
        <w:rPr>
          <w:rFonts w:cs="Calibri"/>
          <w:sz w:val="24"/>
          <w:szCs w:val="24"/>
        </w:rPr>
      </w:pPr>
      <w:r w:rsidRPr="001B1211">
        <w:rPr>
          <w:rFonts w:cs="Calibri"/>
          <w:sz w:val="24"/>
          <w:szCs w:val="24"/>
        </w:rPr>
        <w:t>1.1.1.1 Ask and answer questions about key details in a text.</w:t>
      </w:r>
    </w:p>
    <w:p w:rsidR="00DE7656" w:rsidRPr="001B1211" w:rsidRDefault="00DE7656" w:rsidP="00E60FC6">
      <w:pPr>
        <w:spacing w:after="0" w:line="240" w:lineRule="auto"/>
        <w:rPr>
          <w:rFonts w:cs="Calibri"/>
          <w:sz w:val="24"/>
          <w:szCs w:val="24"/>
        </w:rPr>
      </w:pPr>
      <w:r w:rsidRPr="001B1211">
        <w:rPr>
          <w:rFonts w:cs="Calibri"/>
          <w:sz w:val="24"/>
          <w:szCs w:val="24"/>
        </w:rPr>
        <w:t>5. Outcome: Students will be able to describe the problem and solution in the story.</w:t>
      </w:r>
    </w:p>
    <w:p w:rsidR="00DE7656" w:rsidRPr="001B1211" w:rsidRDefault="00DE7656" w:rsidP="00E60FC6">
      <w:pPr>
        <w:spacing w:after="0" w:line="240" w:lineRule="auto"/>
        <w:rPr>
          <w:rFonts w:cs="Calibri"/>
          <w:sz w:val="24"/>
          <w:szCs w:val="24"/>
        </w:rPr>
      </w:pPr>
      <w:r w:rsidRPr="001B1211">
        <w:rPr>
          <w:rFonts w:cs="Calibri"/>
          <w:sz w:val="24"/>
          <w:szCs w:val="24"/>
        </w:rPr>
        <w:t>Evidence/Assessment: graphic organizer</w:t>
      </w:r>
    </w:p>
    <w:p w:rsidR="00DE7656" w:rsidRDefault="00DE7656" w:rsidP="00E60FC6">
      <w:pPr>
        <w:spacing w:after="0" w:line="240" w:lineRule="auto"/>
        <w:ind w:firstLine="720"/>
        <w:rPr>
          <w:rFonts w:cs="Calibri"/>
          <w:sz w:val="24"/>
          <w:szCs w:val="24"/>
        </w:rPr>
      </w:pPr>
      <w:r w:rsidRPr="001B1211">
        <w:rPr>
          <w:rFonts w:cs="Calibri"/>
          <w:sz w:val="24"/>
          <w:szCs w:val="24"/>
        </w:rPr>
        <w:t>1.1.3.3 Describe characters, settings, and major events in a story, using key details.</w:t>
      </w:r>
    </w:p>
    <w:p w:rsidR="00DE7656" w:rsidRDefault="00DE7656" w:rsidP="00E60FC6">
      <w:pPr>
        <w:spacing w:after="0" w:line="240" w:lineRule="auto"/>
        <w:ind w:firstLine="720"/>
        <w:rPr>
          <w:rFonts w:cs="Calibri"/>
          <w:sz w:val="24"/>
          <w:szCs w:val="24"/>
        </w:rPr>
      </w:pPr>
    </w:p>
    <w:p w:rsidR="00DE7656" w:rsidRDefault="00DE7656" w:rsidP="00E60FC6">
      <w:pPr>
        <w:spacing w:after="0" w:line="240" w:lineRule="auto"/>
        <w:rPr>
          <w:rFonts w:cs="Calibri"/>
          <w:sz w:val="24"/>
          <w:szCs w:val="24"/>
        </w:rPr>
      </w:pPr>
      <w:r>
        <w:rPr>
          <w:rFonts w:cs="Calibri"/>
          <w:sz w:val="24"/>
          <w:szCs w:val="24"/>
        </w:rPr>
        <w:t>6. Outcome: Students will be able to apply grade level phonics skills to their reading.</w:t>
      </w:r>
    </w:p>
    <w:p w:rsidR="00DE7656" w:rsidRDefault="00DE7656" w:rsidP="00E60FC6">
      <w:pPr>
        <w:spacing w:after="0" w:line="240" w:lineRule="auto"/>
        <w:rPr>
          <w:rFonts w:cs="Calibri"/>
          <w:sz w:val="24"/>
          <w:szCs w:val="24"/>
        </w:rPr>
      </w:pPr>
      <w:r>
        <w:rPr>
          <w:rFonts w:cs="Calibri"/>
          <w:sz w:val="24"/>
          <w:szCs w:val="24"/>
        </w:rPr>
        <w:t>Evidenence/Assessment: Ladybug Phonics, Inside assessments</w:t>
      </w:r>
    </w:p>
    <w:p w:rsidR="00DE7656" w:rsidRPr="001B1211" w:rsidRDefault="00DE7656" w:rsidP="00E60FC6">
      <w:pPr>
        <w:spacing w:after="0" w:line="240" w:lineRule="auto"/>
        <w:rPr>
          <w:rFonts w:cs="Calibri"/>
          <w:sz w:val="24"/>
          <w:szCs w:val="24"/>
        </w:rPr>
      </w:pPr>
      <w:r>
        <w:rPr>
          <w:rFonts w:cs="Calibri"/>
          <w:sz w:val="24"/>
          <w:szCs w:val="24"/>
        </w:rPr>
        <w:t>1.3.0.3 Know and apply grade-level phonics and word analysis skills in decoding words.</w:t>
      </w:r>
    </w:p>
    <w:p w:rsidR="00DE7656" w:rsidRPr="001B1211" w:rsidRDefault="00DE7656" w:rsidP="00E60FC6">
      <w:pPr>
        <w:rPr>
          <w:rFonts w:cs="Calibri"/>
          <w:b/>
          <w:sz w:val="24"/>
          <w:szCs w:val="24"/>
        </w:rPr>
      </w:pPr>
      <w:r w:rsidRPr="001B1211">
        <w:rPr>
          <w:rFonts w:cs="Calibri"/>
          <w:b/>
          <w:sz w:val="24"/>
          <w:szCs w:val="24"/>
        </w:rPr>
        <w:t>Focus</w:t>
      </w:r>
    </w:p>
    <w:p w:rsidR="00DE7656" w:rsidRPr="001B1211" w:rsidRDefault="00DE7656" w:rsidP="00E60FC6">
      <w:pPr>
        <w:spacing w:after="0"/>
        <w:rPr>
          <w:rFonts w:cs="Calibri"/>
          <w:b/>
          <w:sz w:val="24"/>
          <w:szCs w:val="24"/>
        </w:rPr>
      </w:pPr>
      <w:r w:rsidRPr="001B1211">
        <w:rPr>
          <w:rFonts w:cs="Calibri"/>
          <w:sz w:val="24"/>
          <w:szCs w:val="24"/>
        </w:rPr>
        <w:t>Parts of a story-title, author, setting</w:t>
      </w:r>
    </w:p>
    <w:p w:rsidR="00DE7656" w:rsidRPr="001B1211" w:rsidRDefault="00DE7656" w:rsidP="00E60FC6">
      <w:pPr>
        <w:spacing w:after="0" w:line="240" w:lineRule="auto"/>
        <w:rPr>
          <w:rFonts w:cs="Calibri"/>
          <w:sz w:val="24"/>
          <w:szCs w:val="24"/>
        </w:rPr>
      </w:pPr>
      <w:r w:rsidRPr="001B1211">
        <w:rPr>
          <w:rFonts w:cs="Calibri"/>
          <w:sz w:val="24"/>
          <w:szCs w:val="24"/>
        </w:rPr>
        <w:t>Decoding skills, blends, word chunks</w:t>
      </w:r>
    </w:p>
    <w:p w:rsidR="00DE7656" w:rsidRPr="001B1211" w:rsidRDefault="00DE7656" w:rsidP="00E60FC6">
      <w:pPr>
        <w:spacing w:after="0" w:line="240" w:lineRule="auto"/>
        <w:rPr>
          <w:rFonts w:cs="Calibri"/>
          <w:sz w:val="24"/>
          <w:szCs w:val="24"/>
        </w:rPr>
      </w:pPr>
      <w:r w:rsidRPr="001B1211">
        <w:rPr>
          <w:rFonts w:cs="Calibri"/>
          <w:sz w:val="24"/>
          <w:szCs w:val="24"/>
        </w:rPr>
        <w:t>Reading fluency</w:t>
      </w:r>
    </w:p>
    <w:p w:rsidR="00DE7656" w:rsidRPr="001B1211" w:rsidRDefault="00DE7656" w:rsidP="00E60FC6">
      <w:pPr>
        <w:spacing w:after="0" w:line="240" w:lineRule="auto"/>
        <w:rPr>
          <w:rFonts w:cs="Calibri"/>
          <w:sz w:val="24"/>
          <w:szCs w:val="24"/>
        </w:rPr>
      </w:pPr>
      <w:r w:rsidRPr="001B1211">
        <w:rPr>
          <w:rFonts w:cs="Calibri"/>
          <w:sz w:val="24"/>
          <w:szCs w:val="24"/>
        </w:rPr>
        <w:t>Reading comprehension</w:t>
      </w:r>
    </w:p>
    <w:p w:rsidR="00DE7656" w:rsidRPr="001B1211" w:rsidRDefault="00DE7656" w:rsidP="00E60FC6">
      <w:pPr>
        <w:spacing w:after="0" w:line="240" w:lineRule="auto"/>
        <w:rPr>
          <w:rFonts w:cs="Calibri"/>
          <w:sz w:val="24"/>
          <w:szCs w:val="24"/>
        </w:rPr>
      </w:pPr>
      <w:r w:rsidRPr="001B1211">
        <w:rPr>
          <w:rFonts w:cs="Calibri"/>
          <w:sz w:val="24"/>
          <w:szCs w:val="24"/>
        </w:rPr>
        <w:t>Retelling stories with details</w:t>
      </w:r>
    </w:p>
    <w:p w:rsidR="00DE7656" w:rsidRPr="001B1211" w:rsidRDefault="00DE7656" w:rsidP="00E60FC6">
      <w:pPr>
        <w:spacing w:after="0" w:line="240" w:lineRule="auto"/>
        <w:rPr>
          <w:rFonts w:cs="Calibri"/>
          <w:sz w:val="24"/>
          <w:szCs w:val="24"/>
        </w:rPr>
      </w:pPr>
      <w:r w:rsidRPr="001B1211">
        <w:rPr>
          <w:rFonts w:cs="Calibri"/>
          <w:sz w:val="24"/>
          <w:szCs w:val="24"/>
        </w:rPr>
        <w:t>Main ideas and details</w:t>
      </w:r>
    </w:p>
    <w:p w:rsidR="00DE7656" w:rsidRPr="001B1211" w:rsidRDefault="00DE7656" w:rsidP="00E60FC6">
      <w:pPr>
        <w:spacing w:after="0" w:line="240" w:lineRule="auto"/>
        <w:rPr>
          <w:rFonts w:cs="Calibri"/>
          <w:sz w:val="24"/>
          <w:szCs w:val="24"/>
        </w:rPr>
      </w:pPr>
      <w:r w:rsidRPr="001B1211">
        <w:rPr>
          <w:rFonts w:cs="Calibri"/>
          <w:sz w:val="24"/>
          <w:szCs w:val="24"/>
        </w:rPr>
        <w:t>Classify</w:t>
      </w:r>
    </w:p>
    <w:p w:rsidR="00DE7656" w:rsidRPr="001B1211" w:rsidRDefault="00DE7656" w:rsidP="00E60FC6">
      <w:pPr>
        <w:spacing w:after="0" w:line="240" w:lineRule="auto"/>
        <w:rPr>
          <w:rFonts w:cs="Calibri"/>
          <w:sz w:val="24"/>
          <w:szCs w:val="24"/>
        </w:rPr>
      </w:pPr>
      <w:r w:rsidRPr="001B1211">
        <w:rPr>
          <w:rFonts w:cs="Calibri"/>
          <w:sz w:val="24"/>
          <w:szCs w:val="24"/>
        </w:rPr>
        <w:t>Cause and effect</w:t>
      </w:r>
    </w:p>
    <w:p w:rsidR="00DE7656" w:rsidRPr="001B1211" w:rsidRDefault="00DE7656" w:rsidP="00E60FC6">
      <w:pPr>
        <w:rPr>
          <w:rFonts w:cs="Calibri"/>
          <w:b/>
          <w:sz w:val="24"/>
          <w:szCs w:val="24"/>
        </w:rPr>
      </w:pPr>
    </w:p>
    <w:p w:rsidR="00DE7656" w:rsidRPr="001B1211" w:rsidRDefault="00DE7656" w:rsidP="00E60FC6">
      <w:pPr>
        <w:rPr>
          <w:rFonts w:cs="Calibri"/>
          <w:b/>
          <w:sz w:val="24"/>
          <w:szCs w:val="24"/>
        </w:rPr>
      </w:pPr>
      <w:r w:rsidRPr="001B1211">
        <w:rPr>
          <w:rFonts w:cs="Calibri"/>
          <w:b/>
          <w:sz w:val="24"/>
          <w:szCs w:val="24"/>
        </w:rPr>
        <w:t>Assessments</w:t>
      </w:r>
    </w:p>
    <w:p w:rsidR="00DE7656" w:rsidRPr="001B1211" w:rsidRDefault="00DE7656" w:rsidP="00E60FC6">
      <w:pPr>
        <w:spacing w:after="0" w:line="240" w:lineRule="auto"/>
        <w:rPr>
          <w:rFonts w:cs="Calibri"/>
          <w:sz w:val="24"/>
          <w:szCs w:val="24"/>
        </w:rPr>
      </w:pPr>
      <w:r w:rsidRPr="001B1211">
        <w:rPr>
          <w:rFonts w:cs="Calibri"/>
          <w:sz w:val="24"/>
          <w:szCs w:val="24"/>
        </w:rPr>
        <w:t>Formative</w:t>
      </w:r>
    </w:p>
    <w:p w:rsidR="00DE7656" w:rsidRPr="001B1211" w:rsidRDefault="00DE7656" w:rsidP="00E60FC6">
      <w:pPr>
        <w:spacing w:after="0" w:line="240" w:lineRule="auto"/>
        <w:rPr>
          <w:rFonts w:cs="Calibri"/>
          <w:sz w:val="24"/>
          <w:szCs w:val="24"/>
        </w:rPr>
      </w:pPr>
      <w:r w:rsidRPr="001B1211">
        <w:rPr>
          <w:rFonts w:cs="Calibri"/>
          <w:sz w:val="24"/>
          <w:szCs w:val="24"/>
        </w:rPr>
        <w:t>Dolch Sight words</w:t>
      </w:r>
    </w:p>
    <w:p w:rsidR="00DE7656" w:rsidRPr="001B1211" w:rsidRDefault="00DE7656" w:rsidP="00E60FC6">
      <w:pPr>
        <w:spacing w:after="0" w:line="240" w:lineRule="auto"/>
        <w:rPr>
          <w:rFonts w:cs="Calibri"/>
          <w:sz w:val="24"/>
          <w:szCs w:val="24"/>
        </w:rPr>
      </w:pPr>
      <w:r w:rsidRPr="001B1211">
        <w:rPr>
          <w:rFonts w:cs="Calibri"/>
          <w:sz w:val="24"/>
          <w:szCs w:val="24"/>
        </w:rPr>
        <w:t>Running records</w:t>
      </w:r>
    </w:p>
    <w:p w:rsidR="00DE7656" w:rsidRPr="001B1211" w:rsidRDefault="00DE7656" w:rsidP="00E60FC6">
      <w:pPr>
        <w:spacing w:after="0" w:line="240" w:lineRule="auto"/>
        <w:rPr>
          <w:rFonts w:cs="Calibri"/>
          <w:sz w:val="24"/>
          <w:szCs w:val="24"/>
        </w:rPr>
      </w:pPr>
      <w:r w:rsidRPr="001B1211">
        <w:rPr>
          <w:rFonts w:cs="Calibri"/>
          <w:sz w:val="24"/>
          <w:szCs w:val="24"/>
        </w:rPr>
        <w:t>Summative</w:t>
      </w:r>
    </w:p>
    <w:p w:rsidR="00DE7656" w:rsidRPr="001B1211" w:rsidRDefault="00DE7656" w:rsidP="00E60FC6">
      <w:pPr>
        <w:spacing w:after="0" w:line="240" w:lineRule="auto"/>
        <w:rPr>
          <w:rFonts w:cs="Calibri"/>
          <w:sz w:val="24"/>
          <w:szCs w:val="24"/>
        </w:rPr>
      </w:pPr>
      <w:r w:rsidRPr="001B1211">
        <w:rPr>
          <w:rFonts w:cs="Calibri"/>
          <w:sz w:val="24"/>
          <w:szCs w:val="24"/>
        </w:rPr>
        <w:t>Unit Tests</w:t>
      </w:r>
    </w:p>
    <w:p w:rsidR="00DE7656" w:rsidRPr="001B1211" w:rsidRDefault="00DE7656" w:rsidP="00E60FC6">
      <w:pPr>
        <w:spacing w:after="0" w:line="240" w:lineRule="auto"/>
        <w:rPr>
          <w:rFonts w:cs="Calibri"/>
          <w:sz w:val="24"/>
          <w:szCs w:val="24"/>
        </w:rPr>
      </w:pPr>
      <w:r w:rsidRPr="001B1211">
        <w:rPr>
          <w:rFonts w:cs="Calibri"/>
          <w:sz w:val="24"/>
          <w:szCs w:val="24"/>
        </w:rPr>
        <w:t>Observation</w:t>
      </w:r>
    </w:p>
    <w:p w:rsidR="00DE7656" w:rsidRPr="001B1211" w:rsidRDefault="00DE7656" w:rsidP="00E60FC6">
      <w:pPr>
        <w:spacing w:after="0" w:line="240" w:lineRule="auto"/>
        <w:rPr>
          <w:rFonts w:cs="Calibri"/>
          <w:sz w:val="24"/>
          <w:szCs w:val="24"/>
        </w:rPr>
      </w:pPr>
      <w:r w:rsidRPr="001B1211">
        <w:rPr>
          <w:rFonts w:cs="Calibri"/>
          <w:sz w:val="24"/>
          <w:szCs w:val="24"/>
        </w:rPr>
        <w:t>Teacher/Student conferencing</w:t>
      </w:r>
    </w:p>
    <w:p w:rsidR="00DE7656" w:rsidRPr="001B1211" w:rsidRDefault="00DE7656" w:rsidP="00E60FC6">
      <w:pPr>
        <w:spacing w:after="0" w:line="240" w:lineRule="auto"/>
        <w:rPr>
          <w:rFonts w:cs="Calibri"/>
          <w:sz w:val="24"/>
          <w:szCs w:val="24"/>
        </w:rPr>
      </w:pPr>
    </w:p>
    <w:p w:rsidR="00DE7656" w:rsidRPr="001B1211" w:rsidRDefault="00DE7656" w:rsidP="00E60FC6">
      <w:pPr>
        <w:spacing w:after="0" w:line="240" w:lineRule="auto"/>
        <w:rPr>
          <w:rFonts w:cs="Calibri"/>
          <w:b/>
          <w:sz w:val="24"/>
          <w:szCs w:val="24"/>
        </w:rPr>
      </w:pPr>
      <w:r w:rsidRPr="001B1211">
        <w:rPr>
          <w:rFonts w:cs="Calibri"/>
          <w:b/>
          <w:sz w:val="24"/>
          <w:szCs w:val="24"/>
        </w:rPr>
        <w:t>Instructional Materials</w:t>
      </w:r>
    </w:p>
    <w:p w:rsidR="00DE7656" w:rsidRPr="001B1211" w:rsidRDefault="00DE7656" w:rsidP="00E60FC6">
      <w:pPr>
        <w:spacing w:after="0" w:line="240" w:lineRule="auto"/>
        <w:rPr>
          <w:rFonts w:cs="Calibri"/>
          <w:sz w:val="24"/>
          <w:szCs w:val="24"/>
        </w:rPr>
      </w:pPr>
      <w:r w:rsidRPr="001B1211">
        <w:rPr>
          <w:rFonts w:cs="Calibri"/>
          <w:sz w:val="24"/>
          <w:szCs w:val="24"/>
        </w:rPr>
        <w:t>Inside by National Geographic</w:t>
      </w:r>
    </w:p>
    <w:p w:rsidR="00DE7656" w:rsidRPr="001B1211" w:rsidRDefault="00DE7656" w:rsidP="00E60FC6">
      <w:pPr>
        <w:spacing w:after="0" w:line="240" w:lineRule="auto"/>
        <w:rPr>
          <w:rFonts w:cs="Calibri"/>
          <w:sz w:val="24"/>
          <w:szCs w:val="24"/>
        </w:rPr>
      </w:pPr>
      <w:r w:rsidRPr="001B1211">
        <w:rPr>
          <w:rFonts w:cs="Calibri"/>
          <w:sz w:val="24"/>
          <w:szCs w:val="24"/>
        </w:rPr>
        <w:t>Ladybug Literacy</w:t>
      </w:r>
    </w:p>
    <w:p w:rsidR="00DE7656" w:rsidRPr="001B1211" w:rsidRDefault="00DE7656" w:rsidP="00E60FC6">
      <w:pPr>
        <w:spacing w:after="0" w:line="240" w:lineRule="auto"/>
        <w:rPr>
          <w:rFonts w:cs="Calibri"/>
          <w:sz w:val="24"/>
          <w:szCs w:val="24"/>
        </w:rPr>
      </w:pPr>
      <w:r w:rsidRPr="001B1211">
        <w:rPr>
          <w:rFonts w:cs="Calibri"/>
          <w:sz w:val="24"/>
          <w:szCs w:val="24"/>
        </w:rPr>
        <w:t>Leveled Readers</w:t>
      </w:r>
    </w:p>
    <w:p w:rsidR="00DE7656" w:rsidRPr="001B1211" w:rsidRDefault="00DE7656" w:rsidP="00E60FC6">
      <w:pPr>
        <w:spacing w:after="0" w:line="240" w:lineRule="auto"/>
        <w:rPr>
          <w:rFonts w:cs="Calibri"/>
          <w:sz w:val="24"/>
          <w:szCs w:val="24"/>
        </w:rPr>
      </w:pPr>
      <w:hyperlink r:id="rId15" w:history="1">
        <w:r w:rsidRPr="001B1211">
          <w:rPr>
            <w:rStyle w:val="Hyperlink"/>
            <w:rFonts w:cs="Calibri"/>
            <w:sz w:val="24"/>
            <w:szCs w:val="24"/>
          </w:rPr>
          <w:t>www.starfall.com</w:t>
        </w:r>
      </w:hyperlink>
    </w:p>
    <w:p w:rsidR="00DE7656" w:rsidRPr="001B1211" w:rsidRDefault="00DE7656" w:rsidP="00E60FC6">
      <w:pPr>
        <w:spacing w:after="0" w:line="240" w:lineRule="auto"/>
        <w:rPr>
          <w:rFonts w:cs="Calibri"/>
          <w:sz w:val="24"/>
          <w:szCs w:val="24"/>
        </w:rPr>
      </w:pPr>
      <w:hyperlink r:id="rId16" w:history="1">
        <w:r w:rsidRPr="001B1211">
          <w:rPr>
            <w:rStyle w:val="Hyperlink"/>
            <w:rFonts w:cs="Calibri"/>
            <w:sz w:val="24"/>
            <w:szCs w:val="24"/>
          </w:rPr>
          <w:t>www.readinga-z.com</w:t>
        </w:r>
      </w:hyperlink>
    </w:p>
    <w:p w:rsidR="00DE7656" w:rsidRPr="001B1211" w:rsidRDefault="00DE7656" w:rsidP="00E60FC6">
      <w:pPr>
        <w:spacing w:after="0" w:line="240" w:lineRule="auto"/>
        <w:rPr>
          <w:rFonts w:cs="Calibri"/>
          <w:sz w:val="24"/>
          <w:szCs w:val="24"/>
        </w:rPr>
      </w:pPr>
    </w:p>
    <w:p w:rsidR="00DE7656" w:rsidRPr="001B1211" w:rsidRDefault="00DE7656" w:rsidP="00E60FC6">
      <w:pPr>
        <w:spacing w:after="0" w:line="240" w:lineRule="auto"/>
        <w:ind w:right="-720"/>
        <w:rPr>
          <w:rFonts w:cs="Calibri"/>
          <w:b/>
          <w:sz w:val="24"/>
          <w:szCs w:val="24"/>
        </w:rPr>
      </w:pPr>
      <w:r w:rsidRPr="001B1211">
        <w:rPr>
          <w:rFonts w:cs="Calibri"/>
          <w:b/>
          <w:sz w:val="24"/>
          <w:szCs w:val="24"/>
        </w:rPr>
        <w:t>Suggested Adaptations for ELL, Gifted and Talented, and Special Education</w:t>
      </w:r>
    </w:p>
    <w:p w:rsidR="00DE7656" w:rsidRPr="001B1211" w:rsidRDefault="00DE7656" w:rsidP="00E60FC6">
      <w:pPr>
        <w:spacing w:after="0" w:line="240" w:lineRule="auto"/>
        <w:rPr>
          <w:rFonts w:cs="Calibri"/>
          <w:sz w:val="24"/>
          <w:szCs w:val="24"/>
        </w:rPr>
      </w:pPr>
      <w:r w:rsidRPr="001B1211">
        <w:rPr>
          <w:rFonts w:cs="Calibri"/>
          <w:sz w:val="24"/>
          <w:szCs w:val="24"/>
        </w:rPr>
        <w:t>seat hearing impaired students accordingly</w:t>
      </w:r>
    </w:p>
    <w:p w:rsidR="00DE7656" w:rsidRPr="001B1211" w:rsidRDefault="00DE7656" w:rsidP="00E60FC6">
      <w:pPr>
        <w:spacing w:after="0" w:line="240" w:lineRule="auto"/>
        <w:rPr>
          <w:rFonts w:cs="Calibri"/>
          <w:sz w:val="24"/>
          <w:szCs w:val="24"/>
        </w:rPr>
      </w:pPr>
      <w:r w:rsidRPr="001B1211">
        <w:rPr>
          <w:rFonts w:cs="Calibri"/>
          <w:sz w:val="24"/>
          <w:szCs w:val="24"/>
        </w:rPr>
        <w:t>one on one focus with struggling students</w:t>
      </w:r>
    </w:p>
    <w:p w:rsidR="00DE7656" w:rsidRPr="001B1211" w:rsidRDefault="00DE7656" w:rsidP="00E60FC6">
      <w:pPr>
        <w:spacing w:after="0" w:line="240" w:lineRule="auto"/>
        <w:rPr>
          <w:rFonts w:cs="Calibri"/>
          <w:sz w:val="24"/>
          <w:szCs w:val="24"/>
        </w:rPr>
      </w:pPr>
      <w:r w:rsidRPr="001B1211">
        <w:rPr>
          <w:rFonts w:cs="Calibri"/>
          <w:sz w:val="24"/>
          <w:szCs w:val="24"/>
        </w:rPr>
        <w:t>partner reading - pair students accordingly</w:t>
      </w:r>
    </w:p>
    <w:p w:rsidR="00DE7656" w:rsidRDefault="00DE7656" w:rsidP="00E60FC6">
      <w:pPr>
        <w:spacing w:after="0" w:line="240" w:lineRule="auto"/>
        <w:rPr>
          <w:rFonts w:cs="Calibri"/>
          <w:sz w:val="24"/>
          <w:szCs w:val="24"/>
        </w:rPr>
      </w:pPr>
      <w:r w:rsidRPr="001B1211">
        <w:rPr>
          <w:rFonts w:cs="Calibri"/>
          <w:sz w:val="24"/>
          <w:szCs w:val="24"/>
        </w:rPr>
        <w:t>leveled readers according to reading ability</w:t>
      </w:r>
    </w:p>
    <w:p w:rsidR="00DE7656" w:rsidRDefault="00DE7656" w:rsidP="00E60FC6"/>
    <w:sectPr w:rsidR="00DE7656" w:rsidSect="00987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A659A"/>
    <w:multiLevelType w:val="multilevel"/>
    <w:tmpl w:val="434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E6FF6"/>
    <w:multiLevelType w:val="hybridMultilevel"/>
    <w:tmpl w:val="0556F8D8"/>
    <w:lvl w:ilvl="0" w:tplc="E53A6A6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C2B0255"/>
    <w:multiLevelType w:val="multilevel"/>
    <w:tmpl w:val="AD7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B4D97"/>
    <w:multiLevelType w:val="multilevel"/>
    <w:tmpl w:val="ABD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56D57"/>
    <w:multiLevelType w:val="hybridMultilevel"/>
    <w:tmpl w:val="F93C2F14"/>
    <w:lvl w:ilvl="0" w:tplc="05083EA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AD2302F"/>
    <w:multiLevelType w:val="hybridMultilevel"/>
    <w:tmpl w:val="7DC80208"/>
    <w:lvl w:ilvl="0" w:tplc="DFA640F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8DE7891"/>
    <w:multiLevelType w:val="multilevel"/>
    <w:tmpl w:val="2B0C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F2662"/>
    <w:multiLevelType w:val="hybridMultilevel"/>
    <w:tmpl w:val="88CEAA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35C0E75"/>
    <w:multiLevelType w:val="hybridMultilevel"/>
    <w:tmpl w:val="63BA4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89593E"/>
    <w:multiLevelType w:val="hybridMultilevel"/>
    <w:tmpl w:val="EB9097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AA972E4"/>
    <w:multiLevelType w:val="multilevel"/>
    <w:tmpl w:val="F11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5"/>
  </w:num>
  <w:num w:numId="5">
    <w:abstractNumId w:val="4"/>
  </w:num>
  <w:num w:numId="6">
    <w:abstractNumId w:val="0"/>
  </w:num>
  <w:num w:numId="7">
    <w:abstractNumId w:val="9"/>
  </w:num>
  <w:num w:numId="8">
    <w:abstractNumId w:val="2"/>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FC6"/>
    <w:rsid w:val="001B1211"/>
    <w:rsid w:val="002461BC"/>
    <w:rsid w:val="002A470B"/>
    <w:rsid w:val="00442FAB"/>
    <w:rsid w:val="004D2941"/>
    <w:rsid w:val="005E1072"/>
    <w:rsid w:val="008A3A0E"/>
    <w:rsid w:val="008F29C6"/>
    <w:rsid w:val="00925692"/>
    <w:rsid w:val="00987543"/>
    <w:rsid w:val="00A16D07"/>
    <w:rsid w:val="00DE7656"/>
    <w:rsid w:val="00E60FC6"/>
    <w:rsid w:val="00ED3639"/>
    <w:rsid w:val="00F26073"/>
    <w:rsid w:val="00F56E65"/>
    <w:rsid w:val="00FD3A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0F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4/" TargetMode="External"/><Relationship Id="rId13" Type="http://schemas.openxmlformats.org/officeDocument/2006/relationships/hyperlink" Target="http://www.corestandards.org/ELA-Literacy/RL/1/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RL/1/3/" TargetMode="External"/><Relationship Id="rId12" Type="http://schemas.openxmlformats.org/officeDocument/2006/relationships/hyperlink" Target="http://www.corestandards.org/ELA-Literacy/RL/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adinga-z.com" TargetMode="External"/><Relationship Id="rId1" Type="http://schemas.openxmlformats.org/officeDocument/2006/relationships/numbering" Target="numbering.xml"/><Relationship Id="rId6" Type="http://schemas.openxmlformats.org/officeDocument/2006/relationships/hyperlink" Target="http://www.corestandards.org/ELA-Literacy/RL/1/2/" TargetMode="External"/><Relationship Id="rId11" Type="http://schemas.openxmlformats.org/officeDocument/2006/relationships/hyperlink" Target="http://www.corestandards.org/ELA-Literacy/RL/1/7/" TargetMode="External"/><Relationship Id="rId5" Type="http://schemas.openxmlformats.org/officeDocument/2006/relationships/hyperlink" Target="http://www.corestandards.org/ELA-Literacy/RL/1/1/" TargetMode="External"/><Relationship Id="rId15" Type="http://schemas.openxmlformats.org/officeDocument/2006/relationships/hyperlink" Target="http://www.starfall.com" TargetMode="External"/><Relationship Id="rId10" Type="http://schemas.openxmlformats.org/officeDocument/2006/relationships/hyperlink" Target="http://www.corestandards.org/ELA-Literacy/RL/1/6/" TargetMode="External"/><Relationship Id="rId4" Type="http://schemas.openxmlformats.org/officeDocument/2006/relationships/webSettings" Target="webSettings.xml"/><Relationship Id="rId9" Type="http://schemas.openxmlformats.org/officeDocument/2006/relationships/hyperlink" Target="http://www.corestandards.org/ELA-Literacy/RL/1/5/" TargetMode="External"/><Relationship Id="rId14" Type="http://schemas.openxmlformats.org/officeDocument/2006/relationships/hyperlink" Target="http://www.corestandards.org/ELA-Literacy/RL/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1889</Words>
  <Characters>10770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 LEAP High School</dc:title>
  <dc:subject/>
  <dc:creator>Jay</dc:creator>
  <cp:keywords/>
  <dc:description/>
  <cp:lastModifiedBy>Technology</cp:lastModifiedBy>
  <cp:revision>2</cp:revision>
  <dcterms:created xsi:type="dcterms:W3CDTF">2014-09-04T14:28:00Z</dcterms:created>
  <dcterms:modified xsi:type="dcterms:W3CDTF">2014-09-04T14:28:00Z</dcterms:modified>
</cp:coreProperties>
</file>