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25" w:rsidRPr="00C6442C" w:rsidRDefault="00E47E16" w:rsidP="007B6D25">
      <w:pPr>
        <w:pStyle w:val="NormalWeb"/>
        <w:spacing w:before="0" w:beforeAutospacing="0" w:after="0" w:afterAutospacing="0"/>
        <w:rPr>
          <w:rFonts w:asciiTheme="majorHAnsi" w:hAnsiTheme="majorHAnsi"/>
          <w:sz w:val="22"/>
          <w:szCs w:val="22"/>
        </w:rPr>
      </w:pPr>
      <w:bookmarkStart w:id="0" w:name="_GoBack"/>
      <w:r w:rsidRPr="00C6442C">
        <w:rPr>
          <w:rFonts w:asciiTheme="majorHAnsi" w:hAnsiTheme="majorHAnsi"/>
          <w:noProof/>
          <w:sz w:val="22"/>
          <w:szCs w:val="22"/>
        </w:rPr>
        <w:drawing>
          <wp:anchor distT="0" distB="0" distL="114300" distR="114300" simplePos="0" relativeHeight="251658240" behindDoc="1" locked="0" layoutInCell="1" allowOverlap="1" wp14:anchorId="38998D42" wp14:editId="75CD00B4">
            <wp:simplePos x="0" y="0"/>
            <wp:positionH relativeFrom="column">
              <wp:posOffset>-80010</wp:posOffset>
            </wp:positionH>
            <wp:positionV relativeFrom="paragraph">
              <wp:posOffset>1270</wp:posOffset>
            </wp:positionV>
            <wp:extent cx="1819910" cy="1155700"/>
            <wp:effectExtent l="0" t="0" r="8890" b="6350"/>
            <wp:wrapTight wrapText="bothSides">
              <wp:wrapPolygon edited="0">
                <wp:start x="0" y="0"/>
                <wp:lineTo x="0" y="21363"/>
                <wp:lineTo x="21479" y="21363"/>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S_Horizontal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910" cy="1155700"/>
                    </a:xfrm>
                    <a:prstGeom prst="rect">
                      <a:avLst/>
                    </a:prstGeom>
                  </pic:spPr>
                </pic:pic>
              </a:graphicData>
            </a:graphic>
            <wp14:sizeRelH relativeFrom="page">
              <wp14:pctWidth>0</wp14:pctWidth>
            </wp14:sizeRelH>
            <wp14:sizeRelV relativeFrom="page">
              <wp14:pctHeight>0</wp14:pctHeight>
            </wp14:sizeRelV>
          </wp:anchor>
        </w:drawing>
      </w:r>
      <w:bookmarkEnd w:id="0"/>
    </w:p>
    <w:p w:rsidR="007B6D25" w:rsidRPr="00C6442C" w:rsidRDefault="007B6D25" w:rsidP="007B6D25">
      <w:pPr>
        <w:pStyle w:val="NormalWeb"/>
        <w:spacing w:before="0" w:beforeAutospacing="0" w:after="0" w:afterAutospacing="0"/>
        <w:rPr>
          <w:rFonts w:asciiTheme="majorHAnsi" w:hAnsiTheme="majorHAnsi"/>
          <w:b/>
          <w:color w:val="0076C0"/>
          <w:sz w:val="36"/>
          <w:szCs w:val="22"/>
        </w:rPr>
      </w:pPr>
    </w:p>
    <w:p w:rsidR="007B6D25" w:rsidRPr="00C6442C" w:rsidRDefault="00621AD5" w:rsidP="00BA0128">
      <w:pPr>
        <w:pStyle w:val="NormalWeb"/>
        <w:spacing w:before="0" w:beforeAutospacing="0" w:after="0" w:afterAutospacing="0"/>
        <w:jc w:val="center"/>
        <w:rPr>
          <w:rFonts w:asciiTheme="majorHAnsi" w:hAnsiTheme="majorHAnsi"/>
          <w:color w:val="000000" w:themeColor="text1"/>
          <w:sz w:val="28"/>
          <w:szCs w:val="22"/>
        </w:rPr>
      </w:pPr>
      <w:r>
        <w:rPr>
          <w:rFonts w:asciiTheme="majorHAnsi" w:hAnsiTheme="majorHAnsi"/>
          <w:b/>
          <w:color w:val="0076C0"/>
          <w:sz w:val="44"/>
          <w:szCs w:val="22"/>
        </w:rPr>
        <w:t>Towing Warning</w:t>
      </w:r>
    </w:p>
    <w:p w:rsidR="007B6D25" w:rsidRPr="00C6442C" w:rsidRDefault="007B6D25" w:rsidP="00E52E3E">
      <w:pPr>
        <w:pStyle w:val="NormalWeb"/>
        <w:spacing w:before="0" w:beforeAutospacing="0" w:after="0" w:afterAutospacing="0"/>
        <w:jc w:val="center"/>
        <w:rPr>
          <w:rFonts w:asciiTheme="majorHAnsi" w:hAnsiTheme="majorHAnsi"/>
          <w:color w:val="000000" w:themeColor="text1"/>
          <w:sz w:val="22"/>
          <w:szCs w:val="22"/>
        </w:rPr>
      </w:pPr>
    </w:p>
    <w:p w:rsidR="00BA0128" w:rsidRPr="00C6442C" w:rsidRDefault="00BA0128" w:rsidP="00BA0128">
      <w:pPr>
        <w:pStyle w:val="NormalWeb"/>
        <w:spacing w:before="0" w:beforeAutospacing="0" w:after="0" w:afterAutospacing="0"/>
        <w:rPr>
          <w:rFonts w:asciiTheme="majorHAnsi" w:hAnsiTheme="majorHAnsi"/>
          <w:color w:val="000000" w:themeColor="text1"/>
          <w:sz w:val="22"/>
          <w:szCs w:val="22"/>
        </w:rPr>
      </w:pPr>
    </w:p>
    <w:p w:rsidR="0034787C" w:rsidRPr="00C6442C" w:rsidRDefault="0034787C" w:rsidP="00BA0128">
      <w:pPr>
        <w:pStyle w:val="NormalWeb"/>
        <w:spacing w:before="0" w:beforeAutospacing="0" w:after="0" w:afterAutospacing="0"/>
        <w:rPr>
          <w:rFonts w:asciiTheme="majorHAnsi" w:hAnsiTheme="majorHAnsi"/>
          <w:color w:val="000000" w:themeColor="text1"/>
          <w:sz w:val="22"/>
          <w:szCs w:val="22"/>
        </w:rPr>
      </w:pPr>
    </w:p>
    <w:p w:rsidR="00C6442C" w:rsidRPr="00C6442C" w:rsidRDefault="00C6442C" w:rsidP="00BA0128">
      <w:pPr>
        <w:pStyle w:val="NormalWeb"/>
        <w:spacing w:before="0" w:beforeAutospacing="0" w:after="0" w:afterAutospacing="0"/>
        <w:rPr>
          <w:rFonts w:asciiTheme="majorHAnsi" w:hAnsiTheme="majorHAnsi"/>
          <w:b/>
          <w:color w:val="000000" w:themeColor="text1"/>
          <w:sz w:val="22"/>
          <w:szCs w:val="22"/>
        </w:rPr>
      </w:pPr>
    </w:p>
    <w:p w:rsidR="00C6442C" w:rsidRPr="00C6442C" w:rsidRDefault="00C6442C" w:rsidP="00C6442C">
      <w:pPr>
        <w:rPr>
          <w:rFonts w:asciiTheme="majorHAnsi" w:hAnsiTheme="majorHAnsi"/>
          <w:b/>
        </w:rPr>
      </w:pPr>
      <w:r w:rsidRPr="00C6442C">
        <w:rPr>
          <w:rFonts w:asciiTheme="majorHAnsi" w:hAnsiTheme="majorHAnsi"/>
          <w:b/>
        </w:rPr>
        <w:t>ENGLISH:</w:t>
      </w:r>
    </w:p>
    <w:p w:rsidR="00C6442C" w:rsidRDefault="00C6442C" w:rsidP="00C6442C">
      <w:pPr>
        <w:rPr>
          <w:rFonts w:asciiTheme="majorHAnsi" w:hAnsiTheme="majorHAnsi"/>
        </w:rPr>
      </w:pPr>
    </w:p>
    <w:p w:rsidR="00C6442C" w:rsidRPr="00C6442C" w:rsidRDefault="00C6442C" w:rsidP="00C6442C">
      <w:pPr>
        <w:rPr>
          <w:rFonts w:asciiTheme="majorHAnsi" w:hAnsiTheme="majorHAnsi"/>
        </w:rPr>
      </w:pPr>
      <w:r w:rsidRPr="00C6442C">
        <w:rPr>
          <w:rFonts w:asciiTheme="majorHAnsi" w:hAnsiTheme="majorHAnsi"/>
        </w:rPr>
        <w:t>Vehicles parked without authorization may be towed at owner's expense. Please see the school clerk or remove your vehicle.</w:t>
      </w:r>
    </w:p>
    <w:p w:rsidR="00C6442C" w:rsidRPr="00C6442C" w:rsidRDefault="00C6442C" w:rsidP="00C6442C">
      <w:pPr>
        <w:rPr>
          <w:rFonts w:asciiTheme="majorHAnsi" w:hAnsiTheme="majorHAnsi"/>
          <w:b/>
        </w:rPr>
      </w:pPr>
    </w:p>
    <w:p w:rsidR="00C6442C" w:rsidRPr="00C6442C" w:rsidRDefault="00C6442C" w:rsidP="00C6442C">
      <w:pPr>
        <w:rPr>
          <w:rFonts w:asciiTheme="majorHAnsi" w:hAnsiTheme="majorHAnsi"/>
          <w:b/>
          <w:sz w:val="28"/>
        </w:rPr>
      </w:pPr>
      <w:r>
        <w:rPr>
          <w:rFonts w:asciiTheme="majorHAnsi" w:hAnsiTheme="majorHAnsi"/>
          <w:b/>
        </w:rPr>
        <w:t>SOMALI:</w:t>
      </w:r>
    </w:p>
    <w:p w:rsidR="00C6442C" w:rsidRDefault="00C6442C" w:rsidP="00C6442C">
      <w:pPr>
        <w:pStyle w:val="xmsonormal"/>
        <w:shd w:val="clear" w:color="auto" w:fill="FFFFFF"/>
        <w:spacing w:before="0" w:beforeAutospacing="0" w:after="0" w:afterAutospacing="0"/>
        <w:rPr>
          <w:rFonts w:asciiTheme="majorHAnsi" w:hAnsiTheme="majorHAnsi" w:cs="Calibri"/>
          <w:color w:val="212121"/>
          <w:szCs w:val="22"/>
        </w:rPr>
      </w:pPr>
    </w:p>
    <w:p w:rsidR="00C6442C" w:rsidRPr="00C6442C" w:rsidRDefault="00C6442C" w:rsidP="00C6442C">
      <w:pPr>
        <w:pStyle w:val="xmsonormal"/>
        <w:shd w:val="clear" w:color="auto" w:fill="FFFFFF"/>
        <w:spacing w:before="0" w:beforeAutospacing="0" w:after="0" w:afterAutospacing="0"/>
        <w:rPr>
          <w:rFonts w:asciiTheme="majorHAnsi" w:hAnsiTheme="majorHAnsi"/>
          <w:color w:val="212121"/>
          <w:sz w:val="28"/>
        </w:rPr>
      </w:pPr>
      <w:r w:rsidRPr="00C6442C">
        <w:rPr>
          <w:rFonts w:asciiTheme="majorHAnsi" w:hAnsiTheme="majorHAnsi" w:cs="Calibri"/>
          <w:color w:val="212121"/>
          <w:szCs w:val="22"/>
        </w:rPr>
        <w:t>Gaarigii halkan la dhigo fasax la'aan waa la jiidayaa kharashkana waxaa bixinaya milkiilaha gaariga. Fadlan la hadal karraaniga iskuulka ama gaarigaaga ka kexee meesha.</w:t>
      </w:r>
    </w:p>
    <w:p w:rsidR="00C6442C" w:rsidRPr="00C6442C" w:rsidRDefault="00C6442C" w:rsidP="00C6442C">
      <w:pPr>
        <w:rPr>
          <w:rFonts w:asciiTheme="majorHAnsi" w:hAnsiTheme="majorHAnsi"/>
        </w:rPr>
      </w:pPr>
    </w:p>
    <w:p w:rsidR="00C6442C" w:rsidRDefault="00C6442C" w:rsidP="00C6442C">
      <w:pPr>
        <w:rPr>
          <w:rFonts w:asciiTheme="majorHAnsi" w:hAnsiTheme="majorHAnsi"/>
          <w:b/>
        </w:rPr>
      </w:pPr>
      <w:r w:rsidRPr="00C6442C">
        <w:rPr>
          <w:rFonts w:asciiTheme="majorHAnsi" w:hAnsiTheme="majorHAnsi"/>
          <w:b/>
        </w:rPr>
        <w:t>KAREN</w:t>
      </w:r>
      <w:r>
        <w:rPr>
          <w:rFonts w:asciiTheme="majorHAnsi" w:hAnsiTheme="majorHAnsi"/>
          <w:b/>
        </w:rPr>
        <w:t>:</w:t>
      </w:r>
    </w:p>
    <w:p w:rsidR="00C6442C" w:rsidRDefault="00C6442C" w:rsidP="00C6442C">
      <w:pPr>
        <w:rPr>
          <w:rFonts w:asciiTheme="majorHAnsi" w:hAnsiTheme="majorHAnsi"/>
          <w:b/>
        </w:rPr>
      </w:pPr>
    </w:p>
    <w:p w:rsidR="00C6442C" w:rsidRDefault="00C6442C" w:rsidP="00C6442C">
      <w:pPr>
        <w:rPr>
          <w:rFonts w:asciiTheme="majorHAnsi" w:hAnsiTheme="majorHAnsi"/>
          <w:b/>
        </w:rPr>
      </w:pPr>
      <w:r w:rsidRPr="00C6442C">
        <w:rPr>
          <w:rFonts w:asciiTheme="majorHAnsi" w:hAnsiTheme="majorHAnsi"/>
          <w:noProof/>
        </w:rPr>
        <w:drawing>
          <wp:inline distT="0" distB="0" distL="0" distR="0" wp14:anchorId="01755903" wp14:editId="0DE47A38">
            <wp:extent cx="5943600"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6575"/>
                    </a:xfrm>
                    <a:prstGeom prst="rect">
                      <a:avLst/>
                    </a:prstGeom>
                  </pic:spPr>
                </pic:pic>
              </a:graphicData>
            </a:graphic>
          </wp:inline>
        </w:drawing>
      </w:r>
      <w:r w:rsidRPr="00C6442C">
        <w:rPr>
          <w:rFonts w:asciiTheme="majorHAnsi" w:hAnsiTheme="majorHAnsi"/>
          <w:b/>
        </w:rPr>
        <w:br/>
        <w:t>SPANISH</w:t>
      </w:r>
      <w:r>
        <w:rPr>
          <w:rFonts w:asciiTheme="majorHAnsi" w:hAnsiTheme="majorHAnsi"/>
          <w:b/>
        </w:rPr>
        <w:t>:</w:t>
      </w:r>
    </w:p>
    <w:p w:rsidR="00C6442C" w:rsidRDefault="00C6442C" w:rsidP="00C6442C">
      <w:pPr>
        <w:rPr>
          <w:rFonts w:asciiTheme="majorHAnsi" w:hAnsiTheme="majorHAnsi" w:cs="Calibri"/>
          <w:color w:val="212121"/>
          <w:shd w:val="clear" w:color="auto" w:fill="FFFFFF"/>
        </w:rPr>
      </w:pPr>
    </w:p>
    <w:p w:rsidR="00C6442C" w:rsidRDefault="00C6442C" w:rsidP="00C6442C">
      <w:pPr>
        <w:rPr>
          <w:rFonts w:asciiTheme="majorHAnsi" w:hAnsiTheme="majorHAnsi" w:cs="Calibri"/>
          <w:color w:val="212121"/>
          <w:shd w:val="clear" w:color="auto" w:fill="FFFFFF"/>
        </w:rPr>
      </w:pPr>
      <w:r w:rsidRPr="00C6442C">
        <w:rPr>
          <w:rFonts w:asciiTheme="majorHAnsi" w:hAnsiTheme="majorHAnsi" w:cs="Calibri"/>
          <w:color w:val="212121"/>
          <w:shd w:val="clear" w:color="auto" w:fill="FFFFFF"/>
        </w:rPr>
        <w:t>Los vehículos estacionados sin autorización pueden ser remolcados a expensas del propietario. Por favor, consulte en la oficina de la escuela o retire su vehículo.</w:t>
      </w:r>
    </w:p>
    <w:p w:rsidR="00C6442C" w:rsidRDefault="00C6442C" w:rsidP="00C6442C">
      <w:pPr>
        <w:rPr>
          <w:rFonts w:asciiTheme="majorHAnsi" w:hAnsiTheme="majorHAnsi" w:cs="Calibri"/>
          <w:color w:val="212121"/>
          <w:shd w:val="clear" w:color="auto" w:fill="FFFFFF"/>
        </w:rPr>
      </w:pPr>
    </w:p>
    <w:p w:rsidR="00C6442C" w:rsidRPr="00C6442C" w:rsidRDefault="00C6442C" w:rsidP="00C6442C">
      <w:pPr>
        <w:rPr>
          <w:rFonts w:asciiTheme="majorHAnsi" w:hAnsiTheme="majorHAnsi"/>
          <w:b/>
        </w:rPr>
      </w:pPr>
      <w:r w:rsidRPr="00C6442C">
        <w:rPr>
          <w:rFonts w:asciiTheme="majorHAnsi" w:hAnsiTheme="majorHAnsi" w:cs="Calibri"/>
          <w:b/>
          <w:color w:val="212121"/>
          <w:shd w:val="clear" w:color="auto" w:fill="FFFFFF"/>
        </w:rPr>
        <w:t>HMONG</w:t>
      </w:r>
      <w:r>
        <w:rPr>
          <w:rFonts w:asciiTheme="majorHAnsi" w:hAnsiTheme="majorHAnsi" w:cs="Calibri"/>
          <w:b/>
          <w:color w:val="212121"/>
          <w:shd w:val="clear" w:color="auto" w:fill="FFFFFF"/>
        </w:rPr>
        <w:t>:</w:t>
      </w:r>
    </w:p>
    <w:p w:rsidR="00C6442C" w:rsidRDefault="00C6442C" w:rsidP="00C6442C">
      <w:pPr>
        <w:rPr>
          <w:rFonts w:asciiTheme="majorHAnsi" w:hAnsiTheme="majorHAnsi" w:cs="Calibri"/>
          <w:color w:val="000000"/>
          <w:shd w:val="clear" w:color="auto" w:fill="FFFFFF"/>
        </w:rPr>
      </w:pPr>
    </w:p>
    <w:p w:rsidR="00C6442C" w:rsidRPr="00C6442C" w:rsidRDefault="00C6442C" w:rsidP="00C6442C">
      <w:pPr>
        <w:rPr>
          <w:rFonts w:asciiTheme="majorHAnsi" w:hAnsiTheme="majorHAnsi"/>
          <w:b/>
        </w:rPr>
      </w:pPr>
      <w:r w:rsidRPr="00C6442C">
        <w:rPr>
          <w:rFonts w:asciiTheme="majorHAnsi" w:hAnsiTheme="majorHAnsi" w:cs="Calibri"/>
          <w:color w:val="000000"/>
          <w:shd w:val="clear" w:color="auto" w:fill="FFFFFF"/>
        </w:rPr>
        <w:t>Cov tsheb uas nres ntawm qhov chaw nres tsheb no yam tsis tau kev tso cai mas yuav raug cab thiab tus tswv tsheb yuav yog tus poob nyiaj mus txhiv lub tsheb rov qab. Thov mus cuag tsev kawm ntawv tus neeg teev ntawv los yog tshem koj lub tsheb tawm.</w:t>
      </w:r>
    </w:p>
    <w:p w:rsidR="001970E1" w:rsidRPr="00C6442C" w:rsidRDefault="001970E1" w:rsidP="00C6442C">
      <w:pPr>
        <w:pStyle w:val="NormalWeb"/>
        <w:spacing w:before="0" w:beforeAutospacing="0" w:after="0" w:afterAutospacing="0"/>
        <w:rPr>
          <w:rFonts w:asciiTheme="majorHAnsi" w:hAnsiTheme="majorHAnsi"/>
          <w:b/>
          <w:color w:val="000000" w:themeColor="text1"/>
          <w:sz w:val="28"/>
          <w:szCs w:val="28"/>
        </w:rPr>
      </w:pPr>
    </w:p>
    <w:sectPr w:rsidR="001970E1" w:rsidRPr="00C6442C" w:rsidSect="00507673">
      <w:headerReference w:type="default" r:id="rId9"/>
      <w:footerReference w:type="default" r:id="rId10"/>
      <w:pgSz w:w="12240" w:h="15820"/>
      <w:pgMar w:top="1152" w:right="1440" w:bottom="86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F7" w:rsidRDefault="00B14BF7" w:rsidP="00841792">
      <w:r>
        <w:separator/>
      </w:r>
    </w:p>
  </w:endnote>
  <w:endnote w:type="continuationSeparator" w:id="0">
    <w:p w:rsidR="00B14BF7" w:rsidRDefault="00B14BF7" w:rsidP="0084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58673"/>
      <w:docPartObj>
        <w:docPartGallery w:val="Page Numbers (Bottom of Page)"/>
        <w:docPartUnique/>
      </w:docPartObj>
    </w:sdtPr>
    <w:sdtEndPr>
      <w:rPr>
        <w:noProof/>
      </w:rPr>
    </w:sdtEndPr>
    <w:sdtContent>
      <w:p w:rsidR="00DC5B3E" w:rsidRDefault="00DC5B3E" w:rsidP="00DC5B3E">
        <w:pPr>
          <w:jc w:val="center"/>
          <w:rPr>
            <w:rFonts w:asciiTheme="majorHAnsi" w:eastAsia="Times New Roman" w:hAnsiTheme="majorHAnsi" w:cs="Times New Roman"/>
            <w:sz w:val="18"/>
          </w:rPr>
        </w:pPr>
        <w:r>
          <w:rPr>
            <w:rFonts w:asciiTheme="majorHAnsi" w:eastAsia="Times New Roman" w:hAnsiTheme="majorHAnsi" w:cs="Times New Roman"/>
            <w:noProof/>
            <w:sz w:val="18"/>
          </w:rPr>
          <mc:AlternateContent>
            <mc:Choice Requires="wps">
              <w:drawing>
                <wp:anchor distT="0" distB="0" distL="114300" distR="114300" simplePos="0" relativeHeight="251659264" behindDoc="0" locked="0" layoutInCell="1" allowOverlap="1" wp14:anchorId="3BD989CE" wp14:editId="238874D6">
                  <wp:simplePos x="0" y="0"/>
                  <wp:positionH relativeFrom="column">
                    <wp:posOffset>-904048</wp:posOffset>
                  </wp:positionH>
                  <wp:positionV relativeFrom="paragraph">
                    <wp:posOffset>11346</wp:posOffset>
                  </wp:positionV>
                  <wp:extent cx="10308566" cy="0"/>
                  <wp:effectExtent l="0" t="0" r="17145"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8566" cy="0"/>
                          </a:xfrm>
                          <a:prstGeom prst="straightConnector1">
                            <a:avLst/>
                          </a:prstGeom>
                          <a:noFill/>
                          <a:ln w="12700" cmpd="sng">
                            <a:solidFill>
                              <a:srgbClr val="F4792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B8BDB" id="_x0000_t32" coordsize="21600,21600" o:spt="32" o:oned="t" path="m,l21600,21600e" filled="f">
                  <v:path arrowok="t" fillok="f" o:connecttype="none"/>
                  <o:lock v:ext="edit" shapetype="t"/>
                </v:shapetype>
                <v:shape id="AutoShape 1" o:spid="_x0000_s1026" type="#_x0000_t32" style="position:absolute;margin-left:-71.2pt;margin-top:.9pt;width:81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" strokecolor="#f47923" strokeweight="1pt"/>
              </w:pict>
            </mc:Fallback>
          </mc:AlternateContent>
        </w:r>
      </w:p>
      <w:p w:rsidR="00DC5B3E" w:rsidRDefault="00DC5B3E" w:rsidP="00B24DA1">
        <w:pPr>
          <w:tabs>
            <w:tab w:val="left" w:pos="8424"/>
          </w:tabs>
        </w:pPr>
        <w:r>
          <w:rPr>
            <w:rFonts w:asciiTheme="majorHAnsi" w:eastAsia="Times New Roman" w:hAnsiTheme="majorHAnsi" w:cs="Times New Roman"/>
            <w:sz w:val="18"/>
          </w:rPr>
          <w:t xml:space="preserve">Saint Paul Public Schools </w:t>
        </w:r>
        <w:r w:rsidRPr="00C348EC">
          <w:rPr>
            <w:rFonts w:asciiTheme="majorHAnsi" w:eastAsia="Times New Roman" w:hAnsiTheme="majorHAnsi" w:cs="Times New Roman"/>
            <w:color w:val="F47923"/>
            <w:sz w:val="18"/>
          </w:rPr>
          <w:t>▪</w:t>
        </w:r>
        <w:r>
          <w:rPr>
            <w:rFonts w:asciiTheme="majorHAnsi" w:eastAsia="Times New Roman" w:hAnsiTheme="majorHAnsi" w:cs="Times New Roman"/>
            <w:sz w:val="18"/>
          </w:rPr>
          <w:t xml:space="preserve"> Facilities Department </w:t>
        </w:r>
        <w:r w:rsidRPr="00C348EC">
          <w:rPr>
            <w:rFonts w:asciiTheme="majorHAnsi" w:eastAsia="Times New Roman" w:hAnsiTheme="majorHAnsi" w:cs="Times New Roman"/>
            <w:color w:val="F47923"/>
            <w:sz w:val="18"/>
          </w:rPr>
          <w:t>▪</w:t>
        </w:r>
        <w:r>
          <w:rPr>
            <w:rFonts w:asciiTheme="majorHAnsi" w:eastAsia="Times New Roman" w:hAnsiTheme="majorHAnsi" w:cs="Times New Roman"/>
            <w:sz w:val="18"/>
          </w:rPr>
          <w:t xml:space="preserve"> </w:t>
        </w:r>
        <w:r w:rsidRPr="00C348EC">
          <w:rPr>
            <w:rFonts w:asciiTheme="majorHAnsi" w:eastAsia="Times New Roman" w:hAnsiTheme="majorHAnsi" w:cs="Times New Roman"/>
            <w:sz w:val="18"/>
          </w:rPr>
          <w:t>1930 Como Ave</w:t>
        </w:r>
        <w:r>
          <w:rPr>
            <w:rFonts w:asciiTheme="majorHAnsi" w:eastAsia="Times New Roman" w:hAnsiTheme="majorHAnsi" w:cs="Times New Roman"/>
            <w:sz w:val="18"/>
          </w:rPr>
          <w:t xml:space="preserve">nue </w:t>
        </w:r>
        <w:r w:rsidRPr="00C348EC">
          <w:rPr>
            <w:rFonts w:asciiTheme="majorHAnsi" w:eastAsia="Times New Roman" w:hAnsiTheme="majorHAnsi" w:cs="Times New Roman"/>
            <w:color w:val="F47923"/>
            <w:sz w:val="18"/>
          </w:rPr>
          <w:t>▪</w:t>
        </w:r>
        <w:r>
          <w:rPr>
            <w:rFonts w:asciiTheme="majorHAnsi" w:eastAsia="Times New Roman" w:hAnsiTheme="majorHAnsi" w:cs="Times New Roman"/>
            <w:sz w:val="18"/>
          </w:rPr>
          <w:t xml:space="preserve"> </w:t>
        </w:r>
        <w:r w:rsidRPr="00C348EC">
          <w:rPr>
            <w:rFonts w:asciiTheme="majorHAnsi" w:eastAsia="Times New Roman" w:hAnsiTheme="majorHAnsi" w:cs="Times New Roman"/>
            <w:sz w:val="18"/>
          </w:rPr>
          <w:t>Saint Paul, MN 55108</w:t>
        </w:r>
        <w:r w:rsidR="00B24DA1">
          <w:rPr>
            <w:rFonts w:asciiTheme="majorHAnsi" w:eastAsia="Times New Roman" w:hAnsiTheme="majorHAnsi" w:cs="Times New Roman"/>
            <w:sz w:val="18"/>
          </w:rPr>
          <w:tab/>
        </w:r>
        <w:r w:rsidRPr="00DC5B3E">
          <w:rPr>
            <w:rStyle w:val="Hyperlink"/>
            <w:rFonts w:asciiTheme="majorHAnsi" w:eastAsia="Times New Roman" w:hAnsiTheme="majorHAnsi" w:cs="Times New Roman"/>
            <w:color w:val="000000" w:themeColor="text1"/>
            <w:sz w:val="18"/>
            <w:u w:val="none"/>
          </w:rPr>
          <w:t>P</w:t>
        </w:r>
        <w:r>
          <w:rPr>
            <w:rStyle w:val="Hyperlink"/>
            <w:rFonts w:asciiTheme="majorHAnsi" w:eastAsia="Times New Roman" w:hAnsiTheme="majorHAnsi" w:cs="Times New Roman"/>
            <w:color w:val="000000" w:themeColor="text1"/>
            <w:sz w:val="18"/>
            <w:u w:val="none"/>
          </w:rPr>
          <w:t>AGE</w:t>
        </w:r>
        <w:r>
          <w:rPr>
            <w:rStyle w:val="Hyperlink"/>
            <w:rFonts w:asciiTheme="majorHAnsi" w:eastAsia="Times New Roman" w:hAnsiTheme="majorHAnsi" w:cs="Times New Roman"/>
            <w:sz w:val="18"/>
            <w:u w:val="none"/>
          </w:rPr>
          <w:t xml:space="preserve"> </w:t>
        </w:r>
        <w:r w:rsidRPr="00DC5B3E">
          <w:rPr>
            <w:rFonts w:asciiTheme="majorHAnsi" w:hAnsiTheme="majorHAnsi"/>
            <w:sz w:val="18"/>
          </w:rPr>
          <w:fldChar w:fldCharType="begin"/>
        </w:r>
        <w:r w:rsidRPr="00DC5B3E">
          <w:rPr>
            <w:rFonts w:asciiTheme="majorHAnsi" w:hAnsiTheme="majorHAnsi"/>
            <w:sz w:val="18"/>
          </w:rPr>
          <w:instrText xml:space="preserve"> PAGE   \* MERGEFORMAT </w:instrText>
        </w:r>
        <w:r w:rsidRPr="00DC5B3E">
          <w:rPr>
            <w:rFonts w:asciiTheme="majorHAnsi" w:hAnsiTheme="majorHAnsi"/>
            <w:sz w:val="18"/>
          </w:rPr>
          <w:fldChar w:fldCharType="separate"/>
        </w:r>
        <w:r w:rsidR="00621AD5">
          <w:rPr>
            <w:rFonts w:asciiTheme="majorHAnsi" w:hAnsiTheme="majorHAnsi"/>
            <w:noProof/>
            <w:sz w:val="18"/>
          </w:rPr>
          <w:t>1</w:t>
        </w:r>
        <w:r w:rsidRPr="00DC5B3E">
          <w:rPr>
            <w:rFonts w:asciiTheme="majorHAnsi" w:hAnsiTheme="majorHAnsi"/>
            <w:noProof/>
            <w:sz w:val="18"/>
          </w:rPr>
          <w:fldChar w:fldCharType="end"/>
        </w:r>
        <w:r>
          <w:rPr>
            <w:rFonts w:asciiTheme="majorHAnsi" w:eastAsia="Times New Roman" w:hAnsiTheme="majorHAnsi" w:cs="Times New Roman"/>
            <w:color w:val="F47923"/>
            <w:sz w:val="18"/>
          </w:rPr>
          <w:br/>
        </w:r>
        <w:r>
          <w:rPr>
            <w:rFonts w:asciiTheme="majorHAnsi" w:eastAsia="Times New Roman" w:hAnsiTheme="majorHAnsi" w:cs="Times New Roman"/>
            <w:sz w:val="18"/>
          </w:rPr>
          <w:t>Ph: 651-744-</w:t>
        </w:r>
        <w:r w:rsidRPr="00C348EC">
          <w:rPr>
            <w:rFonts w:asciiTheme="majorHAnsi" w:eastAsia="Times New Roman" w:hAnsiTheme="majorHAnsi" w:cs="Times New Roman"/>
            <w:sz w:val="18"/>
          </w:rPr>
          <w:t>1800</w:t>
        </w:r>
        <w:r>
          <w:rPr>
            <w:rFonts w:asciiTheme="majorHAnsi" w:eastAsia="Times New Roman" w:hAnsiTheme="majorHAnsi" w:cs="Times New Roman"/>
            <w:sz w:val="18"/>
          </w:rPr>
          <w:t xml:space="preserve"> </w:t>
        </w:r>
        <w:r w:rsidRPr="00C348EC">
          <w:rPr>
            <w:rFonts w:asciiTheme="majorHAnsi" w:eastAsia="Times New Roman" w:hAnsiTheme="majorHAnsi" w:cs="Times New Roman"/>
            <w:color w:val="F47923"/>
            <w:sz w:val="18"/>
          </w:rPr>
          <w:t>▪</w:t>
        </w:r>
        <w:r>
          <w:rPr>
            <w:rFonts w:asciiTheme="majorHAnsi" w:eastAsia="Times New Roman" w:hAnsiTheme="majorHAnsi" w:cs="Times New Roman"/>
            <w:sz w:val="18"/>
          </w:rPr>
          <w:t xml:space="preserve"> Fax: 651-290-8362 </w:t>
        </w:r>
        <w:r w:rsidRPr="00C348EC">
          <w:rPr>
            <w:rFonts w:asciiTheme="majorHAnsi" w:eastAsia="Times New Roman" w:hAnsiTheme="majorHAnsi" w:cs="Times New Roman"/>
            <w:color w:val="F47923"/>
            <w:sz w:val="18"/>
          </w:rPr>
          <w:t>▪</w:t>
        </w:r>
        <w:r>
          <w:rPr>
            <w:rFonts w:asciiTheme="majorHAnsi" w:eastAsia="Times New Roman" w:hAnsiTheme="majorHAnsi" w:cs="Times New Roman"/>
            <w:sz w:val="18"/>
          </w:rPr>
          <w:t xml:space="preserve"> </w:t>
        </w:r>
        <w:hyperlink r:id="rId1" w:history="1">
          <w:r w:rsidRPr="00C348EC">
            <w:rPr>
              <w:rFonts w:asciiTheme="majorHAnsi" w:eastAsia="Times New Roman" w:hAnsiTheme="majorHAnsi" w:cs="Times New Roman"/>
              <w:color w:val="0000FF"/>
              <w:sz w:val="18"/>
              <w:u w:val="single"/>
            </w:rPr>
            <w:t>facilities@spps.org</w:t>
          </w:r>
        </w:hyperlink>
        <w:r>
          <w:rPr>
            <w:rFonts w:asciiTheme="majorHAnsi" w:eastAsia="Times New Roman" w:hAnsiTheme="majorHAnsi" w:cs="Times New Roman"/>
            <w:sz w:val="18"/>
          </w:rPr>
          <w:t xml:space="preserve"> </w:t>
        </w:r>
        <w:r w:rsidRPr="00136A06">
          <w:rPr>
            <w:rFonts w:asciiTheme="majorHAnsi" w:eastAsia="Times New Roman" w:hAnsiTheme="majorHAnsi" w:cs="Times New Roman"/>
            <w:color w:val="F47923"/>
            <w:sz w:val="18"/>
          </w:rPr>
          <w:t>▪</w:t>
        </w:r>
        <w:r>
          <w:rPr>
            <w:rFonts w:asciiTheme="majorHAnsi" w:eastAsia="Times New Roman" w:hAnsiTheme="majorHAnsi" w:cs="Times New Roman"/>
            <w:sz w:val="18"/>
          </w:rPr>
          <w:t xml:space="preserve"> </w:t>
        </w:r>
        <w:hyperlink r:id="rId2" w:history="1">
          <w:r w:rsidRPr="00136A06">
            <w:rPr>
              <w:rStyle w:val="Hyperlink"/>
              <w:rFonts w:asciiTheme="majorHAnsi" w:eastAsia="Times New Roman" w:hAnsiTheme="majorHAnsi" w:cs="Times New Roman"/>
              <w:sz w:val="18"/>
            </w:rPr>
            <w:t>spps.org/</w:t>
          </w:r>
          <w:r w:rsidRPr="00B24DA1">
            <w:rPr>
              <w:rStyle w:val="Hyperlink"/>
              <w:rFonts w:asciiTheme="majorHAnsi" w:eastAsia="Times New Roman" w:hAnsiTheme="majorHAnsi" w:cs="Times New Roman"/>
              <w:sz w:val="18"/>
              <w:u w:val="none"/>
            </w:rPr>
            <w:t>facilities</w:t>
          </w:r>
        </w:hyperlink>
        <w:r w:rsidR="00B24DA1">
          <w:rPr>
            <w:rStyle w:val="Hyperlink"/>
            <w:rFonts w:asciiTheme="majorHAnsi" w:eastAsia="Times New Roman" w:hAnsiTheme="majorHAnsi" w:cs="Times New Roman"/>
            <w:sz w:val="18"/>
            <w:u w:val="none"/>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F7" w:rsidRDefault="00B14BF7" w:rsidP="00841792">
      <w:r>
        <w:separator/>
      </w:r>
    </w:p>
  </w:footnote>
  <w:footnote w:type="continuationSeparator" w:id="0">
    <w:p w:rsidR="00B14BF7" w:rsidRDefault="00B14BF7" w:rsidP="0084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5A1" w:rsidRDefault="00B10627" w:rsidP="00B675A1">
    <w:pPr>
      <w:pStyle w:val="Header"/>
      <w:tabs>
        <w:tab w:val="clear" w:pos="8640"/>
        <w:tab w:val="right" w:pos="10440"/>
      </w:tabs>
      <w:ind w:left="-1800"/>
      <w:jc w:val="center"/>
    </w:pPr>
    <w:r w:rsidRPr="00B10627">
      <w:rPr>
        <w:noProof/>
      </w:rPr>
      <w:drawing>
        <wp:inline distT="0" distB="0" distL="0" distR="0" wp14:anchorId="4FA8A893" wp14:editId="1457EF9D">
          <wp:extent cx="9855200" cy="492760"/>
          <wp:effectExtent l="25400" t="0" r="0" b="0"/>
          <wp:docPr id="7" name="Picture 1" descr="mosaiclt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ltrhead.pdf"/>
                  <pic:cNvPicPr/>
                </pic:nvPicPr>
                <pic:blipFill>
                  <a:blip r:embed="rId1"/>
                  <a:stretch>
                    <a:fillRect/>
                  </a:stretch>
                </pic:blipFill>
                <pic:spPr>
                  <a:xfrm>
                    <a:off x="0" y="0"/>
                    <a:ext cx="9917532" cy="4958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A013E"/>
    <w:multiLevelType w:val="multilevel"/>
    <w:tmpl w:val="37203014"/>
    <w:lvl w:ilvl="0">
      <w:start w:val="7"/>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6C135F"/>
    <w:multiLevelType w:val="hybridMultilevel"/>
    <w:tmpl w:val="9932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A1"/>
    <w:rsid w:val="00091CB2"/>
    <w:rsid w:val="00114912"/>
    <w:rsid w:val="00136A06"/>
    <w:rsid w:val="00181220"/>
    <w:rsid w:val="001905D5"/>
    <w:rsid w:val="001970E1"/>
    <w:rsid w:val="00216D25"/>
    <w:rsid w:val="002906F3"/>
    <w:rsid w:val="002E131A"/>
    <w:rsid w:val="0034787C"/>
    <w:rsid w:val="0039320A"/>
    <w:rsid w:val="00435963"/>
    <w:rsid w:val="00480A23"/>
    <w:rsid w:val="00507673"/>
    <w:rsid w:val="00557300"/>
    <w:rsid w:val="00621AD5"/>
    <w:rsid w:val="00655670"/>
    <w:rsid w:val="00771E85"/>
    <w:rsid w:val="007B0C47"/>
    <w:rsid w:val="007B6D25"/>
    <w:rsid w:val="007D23E0"/>
    <w:rsid w:val="00841792"/>
    <w:rsid w:val="0096049A"/>
    <w:rsid w:val="009A41BD"/>
    <w:rsid w:val="00B10627"/>
    <w:rsid w:val="00B10776"/>
    <w:rsid w:val="00B14BF7"/>
    <w:rsid w:val="00B24DA1"/>
    <w:rsid w:val="00B675A1"/>
    <w:rsid w:val="00BA0128"/>
    <w:rsid w:val="00C21CF6"/>
    <w:rsid w:val="00C348EC"/>
    <w:rsid w:val="00C6442C"/>
    <w:rsid w:val="00C91C91"/>
    <w:rsid w:val="00C97657"/>
    <w:rsid w:val="00CA1180"/>
    <w:rsid w:val="00DC5B3E"/>
    <w:rsid w:val="00E3798D"/>
    <w:rsid w:val="00E47E16"/>
    <w:rsid w:val="00E52E3E"/>
    <w:rsid w:val="00EA1D82"/>
    <w:rsid w:val="00F038C7"/>
    <w:rsid w:val="00FE65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75917"/>
  <w15:docId w15:val="{EC121E39-C918-4F36-9A5D-F3AC1261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C24"/>
  </w:style>
  <w:style w:type="paragraph" w:styleId="Heading3">
    <w:name w:val="heading 3"/>
    <w:basedOn w:val="Normal"/>
    <w:next w:val="Normal"/>
    <w:link w:val="Heading3Char"/>
    <w:uiPriority w:val="9"/>
    <w:unhideWhenUsed/>
    <w:qFormat/>
    <w:rsid w:val="002E131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5A1"/>
    <w:pPr>
      <w:tabs>
        <w:tab w:val="center" w:pos="4320"/>
        <w:tab w:val="right" w:pos="8640"/>
      </w:tabs>
    </w:pPr>
  </w:style>
  <w:style w:type="character" w:customStyle="1" w:styleId="HeaderChar">
    <w:name w:val="Header Char"/>
    <w:basedOn w:val="DefaultParagraphFont"/>
    <w:link w:val="Header"/>
    <w:uiPriority w:val="99"/>
    <w:rsid w:val="00B675A1"/>
  </w:style>
  <w:style w:type="paragraph" w:styleId="Footer">
    <w:name w:val="footer"/>
    <w:basedOn w:val="Normal"/>
    <w:link w:val="FooterChar"/>
    <w:uiPriority w:val="99"/>
    <w:unhideWhenUsed/>
    <w:rsid w:val="00B675A1"/>
    <w:pPr>
      <w:tabs>
        <w:tab w:val="center" w:pos="4320"/>
        <w:tab w:val="right" w:pos="8640"/>
      </w:tabs>
    </w:pPr>
  </w:style>
  <w:style w:type="character" w:customStyle="1" w:styleId="FooterChar">
    <w:name w:val="Footer Char"/>
    <w:basedOn w:val="DefaultParagraphFont"/>
    <w:link w:val="Footer"/>
    <w:uiPriority w:val="99"/>
    <w:rsid w:val="00B675A1"/>
  </w:style>
  <w:style w:type="paragraph" w:styleId="BalloonText">
    <w:name w:val="Balloon Text"/>
    <w:basedOn w:val="Normal"/>
    <w:link w:val="BalloonTextChar"/>
    <w:uiPriority w:val="99"/>
    <w:semiHidden/>
    <w:unhideWhenUsed/>
    <w:rsid w:val="00216D25"/>
    <w:rPr>
      <w:rFonts w:ascii="Tahoma" w:hAnsi="Tahoma" w:cs="Tahoma"/>
      <w:sz w:val="16"/>
      <w:szCs w:val="16"/>
    </w:rPr>
  </w:style>
  <w:style w:type="character" w:customStyle="1" w:styleId="BalloonTextChar">
    <w:name w:val="Balloon Text Char"/>
    <w:basedOn w:val="DefaultParagraphFont"/>
    <w:link w:val="BalloonText"/>
    <w:uiPriority w:val="99"/>
    <w:semiHidden/>
    <w:rsid w:val="00216D25"/>
    <w:rPr>
      <w:rFonts w:ascii="Tahoma" w:hAnsi="Tahoma" w:cs="Tahoma"/>
      <w:sz w:val="16"/>
      <w:szCs w:val="16"/>
    </w:rPr>
  </w:style>
  <w:style w:type="character" w:styleId="Hyperlink">
    <w:name w:val="Hyperlink"/>
    <w:basedOn w:val="DefaultParagraphFont"/>
    <w:uiPriority w:val="99"/>
    <w:unhideWhenUsed/>
    <w:rsid w:val="00C348EC"/>
    <w:rPr>
      <w:color w:val="0000FF"/>
      <w:u w:val="single"/>
    </w:rPr>
  </w:style>
  <w:style w:type="paragraph" w:styleId="NormalWeb">
    <w:name w:val="Normal (Web)"/>
    <w:basedOn w:val="Normal"/>
    <w:uiPriority w:val="99"/>
    <w:unhideWhenUsed/>
    <w:rsid w:val="007B6D2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E131A"/>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2E131A"/>
    <w:pPr>
      <w:spacing w:after="200" w:line="276" w:lineRule="auto"/>
      <w:ind w:left="720"/>
      <w:contextualSpacing/>
    </w:pPr>
    <w:rPr>
      <w:sz w:val="22"/>
      <w:szCs w:val="22"/>
    </w:rPr>
  </w:style>
  <w:style w:type="paragraph" w:customStyle="1" w:styleId="xmsonormal">
    <w:name w:val="x_msonormal"/>
    <w:basedOn w:val="Normal"/>
    <w:rsid w:val="00C644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9976">
      <w:bodyDiv w:val="1"/>
      <w:marLeft w:val="0"/>
      <w:marRight w:val="0"/>
      <w:marTop w:val="0"/>
      <w:marBottom w:val="0"/>
      <w:divBdr>
        <w:top w:val="none" w:sz="0" w:space="0" w:color="auto"/>
        <w:left w:val="none" w:sz="0" w:space="0" w:color="auto"/>
        <w:bottom w:val="none" w:sz="0" w:space="0" w:color="auto"/>
        <w:right w:val="none" w:sz="0" w:space="0" w:color="auto"/>
      </w:divBdr>
      <w:divsChild>
        <w:div w:id="1003626896">
          <w:marLeft w:val="0"/>
          <w:marRight w:val="0"/>
          <w:marTop w:val="0"/>
          <w:marBottom w:val="0"/>
          <w:divBdr>
            <w:top w:val="none" w:sz="0" w:space="0" w:color="auto"/>
            <w:left w:val="none" w:sz="0" w:space="0" w:color="auto"/>
            <w:bottom w:val="none" w:sz="0" w:space="0" w:color="auto"/>
            <w:right w:val="none" w:sz="0" w:space="0" w:color="auto"/>
          </w:divBdr>
        </w:div>
      </w:divsChild>
    </w:div>
    <w:div w:id="1032651550">
      <w:bodyDiv w:val="1"/>
      <w:marLeft w:val="0"/>
      <w:marRight w:val="0"/>
      <w:marTop w:val="0"/>
      <w:marBottom w:val="0"/>
      <w:divBdr>
        <w:top w:val="none" w:sz="0" w:space="0" w:color="auto"/>
        <w:left w:val="none" w:sz="0" w:space="0" w:color="auto"/>
        <w:bottom w:val="none" w:sz="0" w:space="0" w:color="auto"/>
        <w:right w:val="none" w:sz="0" w:space="0" w:color="auto"/>
      </w:divBdr>
      <w:divsChild>
        <w:div w:id="1337418947">
          <w:marLeft w:val="0"/>
          <w:marRight w:val="0"/>
          <w:marTop w:val="0"/>
          <w:marBottom w:val="0"/>
          <w:divBdr>
            <w:top w:val="none" w:sz="0" w:space="0" w:color="auto"/>
            <w:left w:val="none" w:sz="0" w:space="0" w:color="auto"/>
            <w:bottom w:val="none" w:sz="0" w:space="0" w:color="auto"/>
            <w:right w:val="none" w:sz="0" w:space="0" w:color="auto"/>
          </w:divBdr>
        </w:div>
      </w:divsChild>
    </w:div>
    <w:div w:id="1723093333">
      <w:bodyDiv w:val="1"/>
      <w:marLeft w:val="0"/>
      <w:marRight w:val="0"/>
      <w:marTop w:val="0"/>
      <w:marBottom w:val="0"/>
      <w:divBdr>
        <w:top w:val="none" w:sz="0" w:space="0" w:color="auto"/>
        <w:left w:val="none" w:sz="0" w:space="0" w:color="auto"/>
        <w:bottom w:val="none" w:sz="0" w:space="0" w:color="auto"/>
        <w:right w:val="none" w:sz="0" w:space="0" w:color="auto"/>
      </w:divBdr>
      <w:divsChild>
        <w:div w:id="1959945704">
          <w:marLeft w:val="0"/>
          <w:marRight w:val="0"/>
          <w:marTop w:val="0"/>
          <w:marBottom w:val="0"/>
          <w:divBdr>
            <w:top w:val="none" w:sz="0" w:space="0" w:color="auto"/>
            <w:left w:val="none" w:sz="0" w:space="0" w:color="auto"/>
            <w:bottom w:val="none" w:sz="0" w:space="0" w:color="auto"/>
            <w:right w:val="none" w:sz="0" w:space="0" w:color="auto"/>
          </w:divBdr>
        </w:div>
        <w:div w:id="775826423">
          <w:marLeft w:val="0"/>
          <w:marRight w:val="0"/>
          <w:marTop w:val="0"/>
          <w:marBottom w:val="0"/>
          <w:divBdr>
            <w:top w:val="none" w:sz="0" w:space="0" w:color="auto"/>
            <w:left w:val="none" w:sz="0" w:space="0" w:color="auto"/>
            <w:bottom w:val="none" w:sz="0" w:space="0" w:color="auto"/>
            <w:right w:val="none" w:sz="0" w:space="0" w:color="auto"/>
          </w:divBdr>
        </w:div>
        <w:div w:id="1151868593">
          <w:marLeft w:val="0"/>
          <w:marRight w:val="0"/>
          <w:marTop w:val="0"/>
          <w:marBottom w:val="0"/>
          <w:divBdr>
            <w:top w:val="none" w:sz="0" w:space="0" w:color="auto"/>
            <w:left w:val="none" w:sz="0" w:space="0" w:color="auto"/>
            <w:bottom w:val="none" w:sz="0" w:space="0" w:color="auto"/>
            <w:right w:val="none" w:sz="0" w:space="0" w:color="auto"/>
          </w:divBdr>
        </w:div>
        <w:div w:id="1822886068">
          <w:marLeft w:val="0"/>
          <w:marRight w:val="0"/>
          <w:marTop w:val="0"/>
          <w:marBottom w:val="0"/>
          <w:divBdr>
            <w:top w:val="none" w:sz="0" w:space="0" w:color="auto"/>
            <w:left w:val="none" w:sz="0" w:space="0" w:color="auto"/>
            <w:bottom w:val="none" w:sz="0" w:space="0" w:color="auto"/>
            <w:right w:val="none" w:sz="0" w:space="0" w:color="auto"/>
          </w:divBdr>
        </w:div>
        <w:div w:id="18347630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ps.org/facilities" TargetMode="External"/><Relationship Id="rId1" Type="http://schemas.openxmlformats.org/officeDocument/2006/relationships/hyperlink" Target="mailto:facilities@sp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Jacquelyn Henes</cp:lastModifiedBy>
  <cp:revision>4</cp:revision>
  <cp:lastPrinted>2018-03-01T21:16:00Z</cp:lastPrinted>
  <dcterms:created xsi:type="dcterms:W3CDTF">2018-03-19T15:42:00Z</dcterms:created>
  <dcterms:modified xsi:type="dcterms:W3CDTF">2019-07-19T19:39:00Z</dcterms:modified>
</cp:coreProperties>
</file>